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ff0000"/>
        </w:rPr>
      </w:pPr>
      <w:r w:rsidDel="00000000" w:rsidR="00000000" w:rsidRPr="00000000">
        <w:rPr>
          <w:rtl w:val="0"/>
        </w:rPr>
        <w:t xml:space="preserve">Department of Philosophy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b w:val="1"/>
        </w:rPr>
      </w:pPr>
      <w:r w:rsidDel="00000000" w:rsidR="00000000" w:rsidRPr="00000000">
        <w:rPr>
          <w:b w:val="1"/>
          <w:rtl w:val="0"/>
        </w:rPr>
        <w:t xml:space="preserve">Stage 2 Philosophy Modules for 2024/25</w:t>
      </w:r>
    </w:p>
    <w:p w:rsidR="00000000" w:rsidDel="00000000" w:rsidP="00000000" w:rsidRDefault="00000000" w:rsidRPr="00000000" w14:paraId="00000004">
      <w:pPr>
        <w:rPr>
          <w:sz w:val="28"/>
          <w:szCs w:val="28"/>
        </w:rPr>
      </w:pPr>
      <w:r w:rsidDel="00000000" w:rsidR="00000000" w:rsidRPr="00000000">
        <w:rPr>
          <w:sz w:val="28"/>
          <w:szCs w:val="28"/>
          <w:rtl w:val="0"/>
        </w:rPr>
        <w:t xml:space="preserve">Please click on headings below: </w:t>
      </w:r>
    </w:p>
    <w:p w:rsidR="00000000" w:rsidDel="00000000" w:rsidP="00000000" w:rsidRDefault="00000000" w:rsidRPr="00000000" w14:paraId="00000005">
      <w:pPr>
        <w:rPr>
          <w:color w:val="000000"/>
        </w:rPr>
      </w:pPr>
      <w:r w:rsidDel="00000000" w:rsidR="00000000" w:rsidRPr="00000000">
        <w:rPr>
          <w:rtl w:val="0"/>
        </w:rPr>
      </w:r>
    </w:p>
    <w:p w:rsidR="00000000" w:rsidDel="00000000" w:rsidP="00000000" w:rsidRDefault="00000000" w:rsidRPr="00000000" w14:paraId="00000006">
      <w:pPr>
        <w:rPr>
          <w:rFonts w:ascii="Arial" w:cs="Arial" w:eastAsia="Arial" w:hAnsi="Arial"/>
          <w:b w:val="1"/>
          <w:color w:val="3c78d8"/>
          <w:sz w:val="28"/>
          <w:szCs w:val="28"/>
        </w:rPr>
      </w:pPr>
      <w:hyperlink w:anchor="kix.wv53z9yxy036">
        <w:r w:rsidDel="00000000" w:rsidR="00000000" w:rsidRPr="00000000">
          <w:rPr>
            <w:rFonts w:ascii="Arial" w:cs="Arial" w:eastAsia="Arial" w:hAnsi="Arial"/>
            <w:b w:val="1"/>
            <w:color w:val="3c78d8"/>
            <w:sz w:val="28"/>
            <w:szCs w:val="28"/>
            <w:rtl w:val="0"/>
          </w:rPr>
          <w:t xml:space="preserve">General Information</w:t>
        </w:r>
      </w:hyperlink>
      <w:r w:rsidDel="00000000" w:rsidR="00000000" w:rsidRPr="00000000">
        <w:fldChar w:fldCharType="begin"/>
        <w:instrText xml:space="preserve"> HYPERLINK \l "gjdgxs" </w:instrText>
        <w:fldChar w:fldCharType="separate"/>
      </w:r>
      <w:r w:rsidDel="00000000" w:rsidR="00000000" w:rsidRPr="00000000">
        <w:rPr>
          <w:rFonts w:ascii="Arial" w:cs="Arial" w:eastAsia="Arial" w:hAnsi="Arial"/>
          <w:b w:val="1"/>
          <w:color w:val="3c78d8"/>
          <w:sz w:val="28"/>
          <w:szCs w:val="28"/>
          <w:rtl w:val="0"/>
        </w:rPr>
        <w:t xml:space="preserve"> </w:t>
      </w:r>
    </w:p>
    <w:p w:rsidR="00000000" w:rsidDel="00000000" w:rsidP="00000000" w:rsidRDefault="00000000" w:rsidRPr="00000000" w14:paraId="00000007">
      <w:pPr>
        <w:rPr>
          <w:rFonts w:ascii="Arial" w:cs="Arial" w:eastAsia="Arial" w:hAnsi="Arial"/>
          <w:color w:val="3c78d8"/>
          <w:sz w:val="28"/>
          <w:szCs w:val="28"/>
        </w:rPr>
      </w:pPr>
      <w:r w:rsidDel="00000000" w:rsidR="00000000" w:rsidRPr="00000000">
        <w:fldChar w:fldCharType="end"/>
      </w:r>
      <w:hyperlink w:anchor="30j0zll">
        <w:r w:rsidDel="00000000" w:rsidR="00000000" w:rsidRPr="00000000">
          <w:rPr>
            <w:rFonts w:ascii="Arial" w:cs="Arial" w:eastAsia="Arial" w:hAnsi="Arial"/>
            <w:b w:val="1"/>
            <w:color w:val="3c78d8"/>
            <w:sz w:val="28"/>
            <w:szCs w:val="28"/>
            <w:rtl w:val="0"/>
          </w:rPr>
          <w:t xml:space="preserve">Philosophy Single Subject</w:t>
        </w:r>
      </w:hyperlink>
      <w:r w:rsidDel="00000000" w:rsidR="00000000" w:rsidRPr="00000000">
        <w:rPr>
          <w:rtl w:val="0"/>
        </w:rPr>
      </w:r>
    </w:p>
    <w:p w:rsidR="00000000" w:rsidDel="00000000" w:rsidP="00000000" w:rsidRDefault="00000000" w:rsidRPr="00000000" w14:paraId="00000008">
      <w:pPr>
        <w:rPr>
          <w:rFonts w:ascii="Arial" w:cs="Arial" w:eastAsia="Arial" w:hAnsi="Arial"/>
          <w:color w:val="3c78d8"/>
          <w:sz w:val="28"/>
          <w:szCs w:val="28"/>
        </w:rPr>
      </w:pPr>
      <w:hyperlink w:anchor="1fob9te">
        <w:r w:rsidDel="00000000" w:rsidR="00000000" w:rsidRPr="00000000">
          <w:rPr>
            <w:rFonts w:ascii="Arial" w:cs="Arial" w:eastAsia="Arial" w:hAnsi="Arial"/>
            <w:b w:val="1"/>
            <w:color w:val="3c78d8"/>
            <w:sz w:val="28"/>
            <w:szCs w:val="28"/>
            <w:rtl w:val="0"/>
          </w:rPr>
          <w:t xml:space="preserve">English and Philosophy</w:t>
        </w:r>
      </w:hyperlink>
      <w:r w:rsidDel="00000000" w:rsidR="00000000" w:rsidRPr="00000000">
        <w:rPr>
          <w:rtl w:val="0"/>
        </w:rPr>
      </w:r>
    </w:p>
    <w:p w:rsidR="00000000" w:rsidDel="00000000" w:rsidP="00000000" w:rsidRDefault="00000000" w:rsidRPr="00000000" w14:paraId="00000009">
      <w:pPr>
        <w:rPr>
          <w:rFonts w:ascii="Arial" w:cs="Arial" w:eastAsia="Arial" w:hAnsi="Arial"/>
          <w:color w:val="3c78d8"/>
          <w:sz w:val="28"/>
          <w:szCs w:val="28"/>
        </w:rPr>
      </w:pPr>
      <w:hyperlink w:anchor="2et92p0">
        <w:r w:rsidDel="00000000" w:rsidR="00000000" w:rsidRPr="00000000">
          <w:rPr>
            <w:rFonts w:ascii="Arial" w:cs="Arial" w:eastAsia="Arial" w:hAnsi="Arial"/>
            <w:b w:val="1"/>
            <w:color w:val="3c78d8"/>
            <w:sz w:val="28"/>
            <w:szCs w:val="28"/>
            <w:rtl w:val="0"/>
          </w:rPr>
          <w:t xml:space="preserve">History and Philosophy</w:t>
        </w:r>
      </w:hyperlink>
      <w:r w:rsidDel="00000000" w:rsidR="00000000" w:rsidRPr="00000000">
        <w:rPr>
          <w:rtl w:val="0"/>
        </w:rPr>
      </w:r>
    </w:p>
    <w:p w:rsidR="00000000" w:rsidDel="00000000" w:rsidP="00000000" w:rsidRDefault="00000000" w:rsidRPr="00000000" w14:paraId="0000000A">
      <w:pPr>
        <w:rPr>
          <w:rFonts w:ascii="Arial" w:cs="Arial" w:eastAsia="Arial" w:hAnsi="Arial"/>
          <w:color w:val="3c78d8"/>
          <w:sz w:val="28"/>
          <w:szCs w:val="28"/>
        </w:rPr>
      </w:pPr>
      <w:hyperlink w:anchor="tyjcwt">
        <w:r w:rsidDel="00000000" w:rsidR="00000000" w:rsidRPr="00000000">
          <w:rPr>
            <w:rFonts w:ascii="Arial" w:cs="Arial" w:eastAsia="Arial" w:hAnsi="Arial"/>
            <w:b w:val="1"/>
            <w:color w:val="3c78d8"/>
            <w:sz w:val="28"/>
            <w:szCs w:val="28"/>
            <w:rtl w:val="0"/>
          </w:rPr>
          <w:t xml:space="preserve">Philosophy and Linguistics</w:t>
        </w:r>
      </w:hyperlink>
      <w:r w:rsidDel="00000000" w:rsidR="00000000" w:rsidRPr="00000000">
        <w:rPr>
          <w:rtl w:val="0"/>
        </w:rPr>
      </w:r>
    </w:p>
    <w:p w:rsidR="00000000" w:rsidDel="00000000" w:rsidP="00000000" w:rsidRDefault="00000000" w:rsidRPr="00000000" w14:paraId="0000000B">
      <w:pPr>
        <w:rPr>
          <w:rFonts w:ascii="Arial" w:cs="Arial" w:eastAsia="Arial" w:hAnsi="Arial"/>
          <w:color w:val="3c78d8"/>
          <w:sz w:val="28"/>
          <w:szCs w:val="28"/>
        </w:rPr>
      </w:pPr>
      <w:hyperlink w:anchor="1t3h5sf">
        <w:r w:rsidDel="00000000" w:rsidR="00000000" w:rsidRPr="00000000">
          <w:rPr>
            <w:rFonts w:ascii="Arial" w:cs="Arial" w:eastAsia="Arial" w:hAnsi="Arial"/>
            <w:b w:val="1"/>
            <w:color w:val="3c78d8"/>
            <w:sz w:val="28"/>
            <w:szCs w:val="28"/>
            <w:rtl w:val="0"/>
          </w:rPr>
          <w:t xml:space="preserve">Language, Logic, and Communication</w:t>
        </w:r>
      </w:hyperlink>
      <w:r w:rsidDel="00000000" w:rsidR="00000000" w:rsidRPr="00000000">
        <w:rPr>
          <w:rtl w:val="0"/>
        </w:rPr>
      </w:r>
    </w:p>
    <w:p w:rsidR="00000000" w:rsidDel="00000000" w:rsidP="00000000" w:rsidRDefault="00000000" w:rsidRPr="00000000" w14:paraId="0000000C">
      <w:pPr>
        <w:rPr>
          <w:rFonts w:ascii="Arial" w:cs="Arial" w:eastAsia="Arial" w:hAnsi="Arial"/>
          <w:color w:val="3c78d8"/>
          <w:sz w:val="28"/>
          <w:szCs w:val="28"/>
        </w:rPr>
      </w:pPr>
      <w:hyperlink w:anchor="2s8eyo1">
        <w:r w:rsidDel="00000000" w:rsidR="00000000" w:rsidRPr="00000000">
          <w:rPr>
            <w:rFonts w:ascii="Arial" w:cs="Arial" w:eastAsia="Arial" w:hAnsi="Arial"/>
            <w:b w:val="1"/>
            <w:color w:val="3c78d8"/>
            <w:sz w:val="28"/>
            <w:szCs w:val="28"/>
            <w:rtl w:val="0"/>
          </w:rPr>
          <w:t xml:space="preserve">Philosophy with Languages and Cultures</w:t>
        </w:r>
      </w:hyperlink>
      <w:r w:rsidDel="00000000" w:rsidR="00000000" w:rsidRPr="00000000">
        <w:rPr>
          <w:rtl w:val="0"/>
        </w:rPr>
      </w:r>
    </w:p>
    <w:p w:rsidR="00000000" w:rsidDel="00000000" w:rsidP="00000000" w:rsidRDefault="00000000" w:rsidRPr="00000000" w14:paraId="0000000D">
      <w:pPr>
        <w:rPr>
          <w:rFonts w:ascii="Arial" w:cs="Arial" w:eastAsia="Arial" w:hAnsi="Arial"/>
          <w:color w:val="3c78d8"/>
          <w:sz w:val="28"/>
          <w:szCs w:val="28"/>
        </w:rPr>
      </w:pPr>
      <w:hyperlink w:anchor="3rdcrjn">
        <w:r w:rsidDel="00000000" w:rsidR="00000000" w:rsidRPr="00000000">
          <w:rPr>
            <w:rFonts w:ascii="Arial" w:cs="Arial" w:eastAsia="Arial" w:hAnsi="Arial"/>
            <w:b w:val="1"/>
            <w:color w:val="3c78d8"/>
            <w:sz w:val="28"/>
            <w:szCs w:val="28"/>
            <w:rtl w:val="0"/>
          </w:rPr>
          <w:t xml:space="preserve">Philosophy and French/Philosophy and Germa</w:t>
        </w:r>
      </w:hyperlink>
      <w:r w:rsidDel="00000000" w:rsidR="00000000" w:rsidRPr="00000000">
        <w:rPr>
          <w:rFonts w:ascii="Arial" w:cs="Arial" w:eastAsia="Arial" w:hAnsi="Arial"/>
          <w:b w:val="1"/>
          <w:color w:val="3c78d8"/>
          <w:sz w:val="28"/>
          <w:szCs w:val="28"/>
          <w:rtl w:val="0"/>
        </w:rPr>
        <w:t xml:space="preserve">n</w:t>
      </w:r>
      <w:r w:rsidDel="00000000" w:rsidR="00000000" w:rsidRPr="00000000">
        <w:rPr>
          <w:rtl w:val="0"/>
        </w:rPr>
      </w:r>
    </w:p>
    <w:p w:rsidR="00000000" w:rsidDel="00000000" w:rsidP="00000000" w:rsidRDefault="00000000" w:rsidRPr="00000000" w14:paraId="0000000E">
      <w:pPr>
        <w:rPr>
          <w:rFonts w:ascii="Arial" w:cs="Arial" w:eastAsia="Arial" w:hAnsi="Arial"/>
          <w:b w:val="1"/>
          <w:color w:val="3c78d8"/>
          <w:sz w:val="28"/>
          <w:szCs w:val="28"/>
        </w:rPr>
      </w:pPr>
      <w:hyperlink w:anchor="26in1rg">
        <w:r w:rsidDel="00000000" w:rsidR="00000000" w:rsidRPr="00000000">
          <w:rPr>
            <w:rFonts w:ascii="Arial" w:cs="Arial" w:eastAsia="Arial" w:hAnsi="Arial"/>
            <w:b w:val="1"/>
            <w:color w:val="3c78d8"/>
            <w:sz w:val="28"/>
            <w:szCs w:val="28"/>
            <w:rtl w:val="0"/>
          </w:rPr>
          <w:t xml:space="preserve">Mathematics and Philosophy</w:t>
        </w:r>
      </w:hyperlink>
      <w:r w:rsidDel="00000000" w:rsidR="00000000" w:rsidRPr="00000000">
        <w:rPr>
          <w:rtl w:val="0"/>
        </w:rPr>
      </w:r>
    </w:p>
    <w:p w:rsidR="00000000" w:rsidDel="00000000" w:rsidP="00000000" w:rsidRDefault="00000000" w:rsidRPr="00000000" w14:paraId="0000000F">
      <w:pPr>
        <w:rPr>
          <w:rFonts w:ascii="Arial" w:cs="Arial" w:eastAsia="Arial" w:hAnsi="Arial"/>
          <w:b w:val="1"/>
          <w:i w:val="0"/>
          <w:color w:val="3c78d8"/>
          <w:sz w:val="28"/>
          <w:szCs w:val="28"/>
          <w:u w:val="none"/>
        </w:rPr>
      </w:pPr>
      <w:hyperlink w:anchor="35nkun2">
        <w:r w:rsidDel="00000000" w:rsidR="00000000" w:rsidRPr="00000000">
          <w:rPr>
            <w:rFonts w:ascii="Arial" w:cs="Arial" w:eastAsia="Arial" w:hAnsi="Arial"/>
            <w:b w:val="1"/>
            <w:color w:val="3c78d8"/>
            <w:sz w:val="28"/>
            <w:szCs w:val="28"/>
            <w:rtl w:val="0"/>
          </w:rPr>
          <w:t xml:space="preserve">Physics with Philosophy</w:t>
        </w:r>
      </w:hyperlink>
      <w:r w:rsidDel="00000000" w:rsidR="00000000" w:rsidRPr="00000000">
        <w:rPr>
          <w:rFonts w:ascii="Arial" w:cs="Arial" w:eastAsia="Arial" w:hAnsi="Arial"/>
          <w:b w:val="1"/>
          <w:i w:val="0"/>
          <w:color w:val="3c78d8"/>
          <w:sz w:val="28"/>
          <w:szCs w:val="28"/>
          <w:u w:val="none"/>
          <w:rtl w:val="0"/>
        </w:rPr>
        <w:t xml:space="preserve"> </w:t>
      </w:r>
    </w:p>
    <w:p w:rsidR="00000000" w:rsidDel="00000000" w:rsidP="00000000" w:rsidRDefault="00000000" w:rsidRPr="00000000" w14:paraId="00000010">
      <w:pPr>
        <w:pStyle w:val="Heading1"/>
        <w:rPr/>
      </w:pPr>
      <w:hyperlink w:anchor="z337ya">
        <w:r w:rsidDel="00000000" w:rsidR="00000000" w:rsidRPr="00000000">
          <w:rPr>
            <w:color w:val="3c78d8"/>
            <w:sz w:val="28"/>
            <w:szCs w:val="28"/>
            <w:rtl w:val="0"/>
          </w:rPr>
          <w:t xml:space="preserve">Philosophy with Sociology</w:t>
        </w:r>
      </w:hyperlink>
      <w:r w:rsidDel="00000000" w:rsidR="00000000" w:rsidRPr="00000000">
        <w:br w:type="page"/>
      </w:r>
      <w:r w:rsidDel="00000000" w:rsidR="00000000" w:rsidRPr="00000000">
        <w:rPr>
          <w:rtl w:val="0"/>
        </w:rPr>
      </w:r>
    </w:p>
    <w:bookmarkStart w:colFirst="0" w:colLast="0" w:name="kix.wv53z9yxy036" w:id="0"/>
    <w:bookmarkEnd w:id="0"/>
    <w:p w:rsidR="00000000" w:rsidDel="00000000" w:rsidP="00000000" w:rsidRDefault="00000000" w:rsidRPr="00000000" w14:paraId="00000011">
      <w:pPr>
        <w:pStyle w:val="Heading1"/>
        <w:rPr/>
      </w:pPr>
      <w:r w:rsidDel="00000000" w:rsidR="00000000" w:rsidRPr="00000000">
        <w:rPr>
          <w:rtl w:val="0"/>
        </w:rPr>
        <w:t xml:space="preserve">General Information</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This document sets out the modules which will be available to current first year students for their second year (2024/25).  All current Philosophy and Philosophy/Combined students need to choose their option modules for their third year in Semester 2. </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Students will need to register their preferred option modules via an online app which will be made available to them between </w:t>
      </w:r>
      <w:r w:rsidDel="00000000" w:rsidR="00000000" w:rsidRPr="00000000">
        <w:rPr>
          <w:rFonts w:ascii="Arial" w:cs="Arial" w:eastAsia="Arial" w:hAnsi="Arial"/>
          <w:b w:val="1"/>
          <w:i w:val="1"/>
          <w:rtl w:val="0"/>
        </w:rPr>
        <w:t xml:space="preserve">10:00 hours on Monday 26 February and 17:00 hours on Monday 4 March 2024  </w:t>
      </w:r>
      <w:r w:rsidDel="00000000" w:rsidR="00000000" w:rsidRPr="00000000">
        <w:rPr>
          <w:rFonts w:ascii="Arial" w:cs="Arial" w:eastAsia="Arial" w:hAnsi="Arial"/>
          <w:rtl w:val="0"/>
        </w:rPr>
        <w:t xml:space="preserve">Information about the app and how to use it will be sent out nearer the time and students should check their University of York email account regularly for any updates.</w:t>
      </w:r>
    </w:p>
    <w:p w:rsidR="00000000" w:rsidDel="00000000" w:rsidP="00000000" w:rsidRDefault="00000000" w:rsidRPr="00000000" w14:paraId="00000014">
      <w:pPr>
        <w:pStyle w:val="Heading2"/>
        <w:rPr/>
      </w:pPr>
      <w:bookmarkStart w:colFirst="0" w:colLast="0" w:name="_ntcsdpuxl5lr" w:id="1"/>
      <w:bookmarkEnd w:id="1"/>
      <w:r w:rsidDel="00000000" w:rsidR="00000000" w:rsidRPr="00000000">
        <w:rPr>
          <w:rtl w:val="0"/>
        </w:rPr>
        <w:t xml:space="preserve">Advice from Supervisors/Academic Staff</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You are strongly advised to read through the guidance for your programme below well in advance of 26 February 2024. You may also wish to talk through your options with your supervisor or other academic staff.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All students, including those with or without a Philosophy supervisor, will be invited to drop-in sessions  with </w:t>
      </w:r>
      <w:hyperlink r:id="rId6">
        <w:r w:rsidDel="00000000" w:rsidR="00000000" w:rsidRPr="00000000">
          <w:rPr>
            <w:rFonts w:ascii="Arial" w:cs="Arial" w:eastAsia="Arial" w:hAnsi="Arial"/>
            <w:b w:val="1"/>
            <w:color w:val="4472c4"/>
            <w:rtl w:val="0"/>
          </w:rPr>
          <w:t xml:space="preserve">Rob Trueman</w:t>
        </w:r>
      </w:hyperlink>
      <w:r w:rsidDel="00000000" w:rsidR="00000000" w:rsidRPr="00000000">
        <w:rPr>
          <w:rFonts w:ascii="Arial" w:cs="Arial" w:eastAsia="Arial" w:hAnsi="Arial"/>
          <w:rtl w:val="0"/>
        </w:rPr>
        <w:t xml:space="preserve"> – Chair of Philosophy Board of Studies - to talk through any queries they may have. Sessions will take place on:</w:t>
      </w:r>
    </w:p>
    <w:p w:rsidR="00000000" w:rsidDel="00000000" w:rsidP="00000000" w:rsidRDefault="00000000" w:rsidRPr="00000000" w14:paraId="00000017">
      <w:pPr>
        <w:numPr>
          <w:ilvl w:val="0"/>
          <w:numId w:val="3"/>
        </w:numPr>
        <w:spacing w:after="0" w:afterAutospacing="0" w:before="200" w:line="276" w:lineRule="auto"/>
        <w:ind w:left="720" w:hanging="360"/>
        <w:rPr>
          <w:b w:val="0"/>
          <w:color w:val="222222"/>
          <w:sz w:val="22"/>
          <w:szCs w:val="22"/>
        </w:rPr>
      </w:pPr>
      <w:r w:rsidDel="00000000" w:rsidR="00000000" w:rsidRPr="00000000">
        <w:rPr>
          <w:rFonts w:ascii="Arial" w:cs="Arial" w:eastAsia="Arial" w:hAnsi="Arial"/>
          <w:color w:val="222222"/>
          <w:rtl w:val="0"/>
        </w:rPr>
        <w:t xml:space="preserve">Monday 19 February, 14:00 - 15:00, V/N/045 Vanbrugh </w:t>
      </w:r>
    </w:p>
    <w:p w:rsidR="00000000" w:rsidDel="00000000" w:rsidP="00000000" w:rsidRDefault="00000000" w:rsidRPr="00000000" w14:paraId="00000018">
      <w:pPr>
        <w:numPr>
          <w:ilvl w:val="0"/>
          <w:numId w:val="3"/>
        </w:numPr>
        <w:spacing w:after="200" w:before="0" w:beforeAutospacing="0" w:line="276" w:lineRule="auto"/>
        <w:ind w:left="720" w:hanging="360"/>
        <w:rPr>
          <w:b w:val="0"/>
          <w:color w:val="222222"/>
          <w:sz w:val="22"/>
          <w:szCs w:val="22"/>
        </w:rPr>
      </w:pPr>
      <w:r w:rsidDel="00000000" w:rsidR="00000000" w:rsidRPr="00000000">
        <w:rPr>
          <w:rFonts w:ascii="Arial" w:cs="Arial" w:eastAsia="Arial" w:hAnsi="Arial"/>
          <w:color w:val="222222"/>
          <w:rtl w:val="0"/>
        </w:rPr>
        <w:t xml:space="preserve">Friday 23 February, 14:00 - 15:00, B/B/002 Biology</w:t>
      </w:r>
      <w:r w:rsidDel="00000000" w:rsidR="00000000" w:rsidRPr="00000000">
        <w:rPr>
          <w:rtl w:val="0"/>
        </w:rPr>
      </w:r>
    </w:p>
    <w:p w:rsidR="00000000" w:rsidDel="00000000" w:rsidP="00000000" w:rsidRDefault="00000000" w:rsidRPr="00000000" w14:paraId="00000019">
      <w:pPr>
        <w:pStyle w:val="Heading2"/>
        <w:rPr/>
      </w:pPr>
      <w:bookmarkStart w:colFirst="0" w:colLast="0" w:name="_vey9487ygxf2" w:id="2"/>
      <w:bookmarkEnd w:id="2"/>
      <w:r w:rsidDel="00000000" w:rsidR="00000000" w:rsidRPr="00000000">
        <w:rPr>
          <w:rtl w:val="0"/>
        </w:rPr>
        <w:t xml:space="preserve">FAQs</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after="0" w:lineRule="auto"/>
        <w:ind w:left="425.19685039370086" w:hanging="360"/>
        <w:rPr>
          <w:color w:val="000000"/>
        </w:rPr>
      </w:pPr>
      <w:r w:rsidDel="00000000" w:rsidR="00000000" w:rsidRPr="00000000">
        <w:rPr>
          <w:rFonts w:ascii="Arial" w:cs="Arial" w:eastAsia="Arial" w:hAnsi="Arial"/>
          <w:b w:val="1"/>
          <w:color w:val="000000"/>
          <w:rtl w:val="0"/>
        </w:rPr>
        <w:t xml:space="preserve">I will be on a year abroad/on a placement in 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color w:val="000000"/>
          <w:rtl w:val="0"/>
        </w:rPr>
        <w:t xml:space="preserve">/2</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color w:val="000000"/>
          <w:rtl w:val="0"/>
        </w:rPr>
        <w:t xml:space="preserve">. Should I pick my </w:t>
      </w:r>
      <w:r w:rsidDel="00000000" w:rsidR="00000000" w:rsidRPr="00000000">
        <w:rPr>
          <w:rFonts w:ascii="Arial" w:cs="Arial" w:eastAsia="Arial" w:hAnsi="Arial"/>
          <w:b w:val="1"/>
          <w:rtl w:val="0"/>
        </w:rPr>
        <w:t xml:space="preserve">2nd year</w:t>
      </w:r>
      <w:r w:rsidDel="00000000" w:rsidR="00000000" w:rsidRPr="00000000">
        <w:rPr>
          <w:rFonts w:ascii="Arial" w:cs="Arial" w:eastAsia="Arial" w:hAnsi="Arial"/>
          <w:b w:val="1"/>
          <w:color w:val="000000"/>
          <w:rtl w:val="0"/>
        </w:rPr>
        <w:t xml:space="preserve"> modules now? </w:t>
      </w:r>
      <w:r w:rsidDel="00000000" w:rsidR="00000000" w:rsidRPr="00000000">
        <w:rPr>
          <w:rFonts w:ascii="Arial" w:cs="Arial" w:eastAsia="Arial" w:hAnsi="Arial"/>
          <w:color w:val="000000"/>
          <w:rtl w:val="0"/>
        </w:rPr>
        <w:t xml:space="preserve">If your year abroad is definite, the answer is ‘no’ as you will take your </w:t>
      </w:r>
      <w:r w:rsidDel="00000000" w:rsidR="00000000" w:rsidRPr="00000000">
        <w:rPr>
          <w:rFonts w:ascii="Arial" w:cs="Arial" w:eastAsia="Arial" w:hAnsi="Arial"/>
          <w:rtl w:val="0"/>
        </w:rPr>
        <w:t xml:space="preserve">2nd year</w:t>
      </w:r>
      <w:r w:rsidDel="00000000" w:rsidR="00000000" w:rsidRPr="00000000">
        <w:rPr>
          <w:rFonts w:ascii="Arial" w:cs="Arial" w:eastAsia="Arial" w:hAnsi="Arial"/>
          <w:color w:val="000000"/>
          <w:rtl w:val="0"/>
        </w:rPr>
        <w:t xml:space="preserve"> modules in 202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and will be contacted about choosing them around this time next year. If you have applied for study abroad in 202</w:t>
      </w:r>
      <w:r w:rsidDel="00000000" w:rsidR="00000000" w:rsidRPr="00000000">
        <w:rPr>
          <w:rFonts w:ascii="Arial" w:cs="Arial" w:eastAsia="Arial" w:hAnsi="Arial"/>
          <w:rtl w:val="0"/>
        </w:rPr>
        <w:t xml:space="preserve">4</w:t>
      </w: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and your placement has not yet been confirmed, you should choose your option modules now as a backup in case your application for a place is not successful.</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5.1968503937008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would like to take an elective, YIMs or Language for All (LFA) module next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Should I choose it now?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Firstly, you should check your programme rules below to see if electives, YIM</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LFA modules are permitted. If they are, please contact the appropriate department to find out what could be available by checking the following: </w:t>
      </w:r>
      <w:hyperlink r:id="rId7">
        <w:r w:rsidDel="00000000" w:rsidR="00000000" w:rsidRPr="00000000">
          <w:rPr>
            <w:rFonts w:ascii="Arial" w:cs="Arial" w:eastAsia="Arial" w:hAnsi="Arial"/>
            <w:b w:val="1"/>
            <w:i w:val="0"/>
            <w:smallCaps w:val="0"/>
            <w:strike w:val="0"/>
            <w:color w:val="4472c4"/>
            <w:sz w:val="22"/>
            <w:szCs w:val="22"/>
            <w:u w:val="none"/>
            <w:shd w:fill="auto" w:val="clear"/>
            <w:vertAlign w:val="baseline"/>
            <w:rtl w:val="0"/>
          </w:rPr>
          <w:t xml:space="preserve">Electives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8">
        <w:r w:rsidDel="00000000" w:rsidR="00000000" w:rsidRPr="00000000">
          <w:rPr>
            <w:rFonts w:ascii="Arial" w:cs="Arial" w:eastAsia="Arial" w:hAnsi="Arial"/>
            <w:b w:val="1"/>
            <w:i w:val="0"/>
            <w:smallCaps w:val="0"/>
            <w:strike w:val="0"/>
            <w:color w:val="4472c4"/>
            <w:sz w:val="22"/>
            <w:szCs w:val="22"/>
            <w:u w:val="none"/>
            <w:shd w:fill="auto" w:val="clear"/>
            <w:vertAlign w:val="baseline"/>
            <w:rtl w:val="0"/>
          </w:rPr>
          <w:t xml:space="preserve">Languages for All Modules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note: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Electives, YIM</w:t>
      </w:r>
      <w:r w:rsidDel="00000000" w:rsidR="00000000" w:rsidRPr="00000000">
        <w:rPr>
          <w:rFonts w:ascii="Arial" w:cs="Arial" w:eastAsia="Arial" w:hAnsi="Arial"/>
          <w:rtl w:val="0"/>
        </w:rPr>
        <w:t xml:space="preserve">s and LFA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modules are usually confirmed at a later date, so, you should choose your full 120 credits of modules from your programme now with a view to replacing 20 of them with an elective or LFA module later.</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425.19685039370086"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can I find out about how a module is assessed?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of the Philosophy modules listed below is linked to the University’s Module Catalogue. By clicking on the module link you can find information about the module, including the method of assessment. </w:t>
      </w:r>
      <w:r w:rsidDel="00000000" w:rsidR="00000000" w:rsidRPr="00000000">
        <w:rPr>
          <w:rtl w:val="0"/>
        </w:rPr>
      </w:r>
    </w:p>
    <w:p w:rsidR="00000000" w:rsidDel="00000000" w:rsidP="00000000" w:rsidRDefault="00000000" w:rsidRPr="00000000" w14:paraId="0000001D">
      <w:pPr>
        <w:numPr>
          <w:ilvl w:val="0"/>
          <w:numId w:val="13"/>
        </w:numPr>
        <w:pBdr>
          <w:top w:space="0" w:sz="0" w:val="nil"/>
          <w:left w:space="0" w:sz="0" w:val="nil"/>
          <w:bottom w:space="0" w:sz="0" w:val="nil"/>
          <w:right w:space="0" w:sz="0" w:val="nil"/>
          <w:between w:space="0" w:sz="0" w:val="nil"/>
        </w:pBdr>
        <w:spacing w:after="0" w:lineRule="auto"/>
        <w:ind w:left="425.19685039370086" w:hanging="360"/>
        <w:rPr>
          <w:color w:val="000000"/>
        </w:rPr>
      </w:pPr>
      <w:r w:rsidDel="00000000" w:rsidR="00000000" w:rsidRPr="00000000">
        <w:rPr>
          <w:rFonts w:ascii="Arial" w:cs="Arial" w:eastAsia="Arial" w:hAnsi="Arial"/>
          <w:b w:val="1"/>
          <w:color w:val="000000"/>
          <w:rtl w:val="0"/>
        </w:rPr>
        <w:t xml:space="preserve">Am I likely to be allocated to all my first choices?</w:t>
      </w:r>
      <w:r w:rsidDel="00000000" w:rsidR="00000000" w:rsidRPr="00000000">
        <w:rPr>
          <w:rFonts w:ascii="Arial" w:cs="Arial" w:eastAsia="Arial" w:hAnsi="Arial"/>
          <w:color w:val="000000"/>
          <w:rtl w:val="0"/>
        </w:rPr>
        <w:t xml:space="preserve"> You will be asked to rank modules in order of preference. An algorithm is run which is designed to allocate as many students as possible to their first and second choices. We cannot guarantee that everyone will get their preferred choices.</w:t>
      </w:r>
      <w:r w:rsidDel="00000000" w:rsidR="00000000" w:rsidRPr="00000000">
        <w:rPr>
          <w:rtl w:val="0"/>
        </w:rPr>
      </w:r>
    </w:p>
    <w:p w:rsidR="00000000" w:rsidDel="00000000" w:rsidP="00000000" w:rsidRDefault="00000000" w:rsidRPr="00000000" w14:paraId="0000001E">
      <w:pPr>
        <w:numPr>
          <w:ilvl w:val="0"/>
          <w:numId w:val="13"/>
        </w:numPr>
        <w:pBdr>
          <w:top w:space="0" w:sz="0" w:val="nil"/>
          <w:left w:space="0" w:sz="0" w:val="nil"/>
          <w:bottom w:space="0" w:sz="0" w:val="nil"/>
          <w:right w:space="0" w:sz="0" w:val="nil"/>
          <w:between w:space="0" w:sz="0" w:val="nil"/>
        </w:pBdr>
        <w:spacing w:after="0" w:lineRule="auto"/>
        <w:ind w:left="425.19685039370086" w:hanging="360"/>
        <w:rPr>
          <w:color w:val="000000"/>
        </w:rPr>
      </w:pPr>
      <w:r w:rsidDel="00000000" w:rsidR="00000000" w:rsidRPr="00000000">
        <w:rPr>
          <w:rFonts w:ascii="Arial" w:cs="Arial" w:eastAsia="Arial" w:hAnsi="Arial"/>
          <w:b w:val="1"/>
          <w:color w:val="000000"/>
          <w:rtl w:val="0"/>
        </w:rPr>
        <w:t xml:space="preserve">Will I be able to change my modules at a later date?</w:t>
      </w:r>
      <w:r w:rsidDel="00000000" w:rsidR="00000000" w:rsidRPr="00000000">
        <w:rPr>
          <w:rFonts w:ascii="Arial" w:cs="Arial" w:eastAsia="Arial" w:hAnsi="Arial"/>
          <w:color w:val="000000"/>
          <w:rtl w:val="0"/>
        </w:rPr>
        <w:t xml:space="preserve"> Yes, provided that there are places available and the modules fit with your programme and timetable, you will be able to change modules after the timetable has been confirmed. If a module is full, you can ask to be put on the waiting list for it.</w:t>
      </w:r>
      <w:r w:rsidDel="00000000" w:rsidR="00000000" w:rsidRPr="00000000">
        <w:rPr>
          <w:rtl w:val="0"/>
        </w:rPr>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pacing w:after="0" w:lineRule="auto"/>
        <w:ind w:left="425.19685039370086" w:hanging="360"/>
        <w:rPr>
          <w:color w:val="000000"/>
        </w:rPr>
      </w:pPr>
      <w:r w:rsidDel="00000000" w:rsidR="00000000" w:rsidRPr="00000000">
        <w:rPr>
          <w:rFonts w:ascii="Arial" w:cs="Arial" w:eastAsia="Arial" w:hAnsi="Arial"/>
          <w:b w:val="1"/>
          <w:color w:val="000000"/>
          <w:rtl w:val="0"/>
        </w:rPr>
        <w:t xml:space="preserve">What happens if I miss the deadline for choosing my option modules? </w:t>
      </w:r>
      <w:r w:rsidDel="00000000" w:rsidR="00000000" w:rsidRPr="00000000">
        <w:rPr>
          <w:rFonts w:ascii="Arial" w:cs="Arial" w:eastAsia="Arial" w:hAnsi="Arial"/>
          <w:color w:val="000000"/>
          <w:rtl w:val="0"/>
        </w:rPr>
        <w:t xml:space="preserve">Once the app for choosing options modules has closed, modules will be allocated to students. Anyone who has not chosen their modules will be allocated to modules with spaces left.</w:t>
      </w:r>
      <w:r w:rsidDel="00000000" w:rsidR="00000000" w:rsidRPr="00000000">
        <w:rPr>
          <w:rtl w:val="0"/>
        </w:rPr>
      </w:r>
    </w:p>
    <w:p w:rsidR="00000000" w:rsidDel="00000000" w:rsidP="00000000" w:rsidRDefault="00000000" w:rsidRPr="00000000" w14:paraId="00000020">
      <w:pPr>
        <w:numPr>
          <w:ilvl w:val="0"/>
          <w:numId w:val="13"/>
        </w:numPr>
        <w:pBdr>
          <w:top w:space="0" w:sz="0" w:val="nil"/>
          <w:left w:space="0" w:sz="0" w:val="nil"/>
          <w:bottom w:space="0" w:sz="0" w:val="nil"/>
          <w:right w:space="0" w:sz="0" w:val="nil"/>
          <w:between w:space="0" w:sz="0" w:val="nil"/>
        </w:pBdr>
        <w:ind w:left="425.19685039370086" w:hanging="360"/>
        <w:rPr>
          <w:color w:val="000000"/>
        </w:rPr>
      </w:pPr>
      <w:r w:rsidDel="00000000" w:rsidR="00000000" w:rsidRPr="00000000">
        <w:rPr>
          <w:rFonts w:ascii="Arial" w:cs="Arial" w:eastAsia="Arial" w:hAnsi="Arial"/>
          <w:b w:val="1"/>
          <w:color w:val="000000"/>
          <w:rtl w:val="0"/>
        </w:rPr>
        <w:t xml:space="preserve">Who should I contact if I have queries about using the online app?</w:t>
      </w:r>
      <w:r w:rsidDel="00000000" w:rsidR="00000000" w:rsidRPr="00000000">
        <w:rPr>
          <w:rFonts w:ascii="Arial" w:cs="Arial" w:eastAsia="Arial" w:hAnsi="Arial"/>
          <w:color w:val="000000"/>
          <w:rtl w:val="0"/>
        </w:rPr>
        <w:t xml:space="preserve"> Please email </w:t>
      </w:r>
      <w:hyperlink r:id="rId9">
        <w:r w:rsidDel="00000000" w:rsidR="00000000" w:rsidRPr="00000000">
          <w:rPr>
            <w:rFonts w:ascii="Arial" w:cs="Arial" w:eastAsia="Arial" w:hAnsi="Arial"/>
            <w:b w:val="1"/>
            <w:color w:val="4472c4"/>
            <w:rtl w:val="0"/>
          </w:rPr>
          <w:t xml:space="preserve">philosophy@york.ac.uk</w:t>
        </w:r>
      </w:hyperlink>
      <w:r w:rsidDel="00000000" w:rsidR="00000000" w:rsidRPr="00000000">
        <w:br w:type="page"/>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bookmarkStart w:colFirst="0" w:colLast="0" w:name="30j0zll" w:id="3"/>
    <w:bookmarkEnd w:id="3"/>
    <w:p w:rsidR="00000000" w:rsidDel="00000000" w:rsidP="00000000" w:rsidRDefault="00000000" w:rsidRPr="00000000" w14:paraId="00000022">
      <w:pPr>
        <w:pStyle w:val="Heading1"/>
        <w:rPr/>
      </w:pPr>
      <w:r w:rsidDel="00000000" w:rsidR="00000000" w:rsidRPr="00000000">
        <w:rPr>
          <w:rtl w:val="0"/>
        </w:rPr>
        <w:t xml:space="preserve">Philosophy Single Subject </w:t>
      </w:r>
    </w:p>
    <w:p w:rsidR="00000000" w:rsidDel="00000000" w:rsidP="00000000" w:rsidRDefault="00000000" w:rsidRPr="00000000" w14:paraId="00000023">
      <w:pPr>
        <w:pStyle w:val="Heading1"/>
        <w:rPr/>
      </w:pPr>
      <w:r w:rsidDel="00000000" w:rsidR="00000000" w:rsidRPr="00000000">
        <w:rPr>
          <w:sz w:val="28"/>
          <w:szCs w:val="28"/>
          <w:rtl w:val="0"/>
        </w:rPr>
        <w:t xml:space="preserve">UBPHISPHI1</w:t>
      </w:r>
      <w:r w:rsidDel="00000000" w:rsidR="00000000" w:rsidRPr="00000000">
        <w:rPr>
          <w:rtl w:val="0"/>
        </w:rPr>
      </w:r>
    </w:p>
    <w:p w:rsidR="00000000" w:rsidDel="00000000" w:rsidP="00000000" w:rsidRDefault="00000000" w:rsidRPr="00000000" w14:paraId="00000024">
      <w:pPr>
        <w:pStyle w:val="Heading2"/>
        <w:rPr/>
      </w:pPr>
      <w:r w:rsidDel="00000000" w:rsidR="00000000" w:rsidRPr="00000000">
        <w:rPr>
          <w:rtl w:val="0"/>
        </w:rPr>
        <w:t xml:space="preserve">Stage 2</w:t>
      </w:r>
    </w:p>
    <w:p w:rsidR="00000000" w:rsidDel="00000000" w:rsidP="00000000" w:rsidRDefault="00000000" w:rsidRPr="00000000" w14:paraId="00000025">
      <w:pPr>
        <w:pStyle w:val="Heading3"/>
        <w:rPr>
          <w:sz w:val="22"/>
          <w:szCs w:val="22"/>
        </w:rPr>
      </w:pPr>
      <w:r w:rsidDel="00000000" w:rsidR="00000000" w:rsidRPr="00000000">
        <w:rPr>
          <w:sz w:val="22"/>
          <w:szCs w:val="22"/>
          <w:rtl w:val="0"/>
        </w:rPr>
        <w:t xml:space="preserve">Rules: </w:t>
      </w:r>
    </w:p>
    <w:p w:rsidR="00000000" w:rsidDel="00000000" w:rsidP="00000000" w:rsidRDefault="00000000" w:rsidRPr="00000000" w14:paraId="00000026">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120 credits to be taken across the year, equating to three x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r w:rsidDel="00000000" w:rsidR="00000000" w:rsidRPr="00000000">
        <w:rPr>
          <w:rtl w:val="0"/>
        </w:rPr>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color w:val="000000"/>
          <w:rtl w:val="0"/>
        </w:rPr>
        <w:t xml:space="preserve">You must take at least one module from </w:t>
      </w: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and A, and at least one module from </w:t>
      </w:r>
      <w:r w:rsidDel="00000000" w:rsidR="00000000" w:rsidRPr="00000000">
        <w:rPr>
          <w:rFonts w:ascii="Arial" w:cs="Arial" w:eastAsia="Arial" w:hAnsi="Arial"/>
          <w:rtl w:val="0"/>
        </w:rPr>
        <w:t xml:space="preserve">b</w:t>
      </w:r>
      <w:r w:rsidDel="00000000" w:rsidR="00000000" w:rsidRPr="00000000">
        <w:rPr>
          <w:rFonts w:ascii="Arial" w:cs="Arial" w:eastAsia="Arial" w:hAnsi="Arial"/>
          <w:color w:val="000000"/>
          <w:rtl w:val="0"/>
        </w:rPr>
        <w:t xml:space="preserve">and B. </w:t>
      </w:r>
      <w:r w:rsidDel="00000000" w:rsidR="00000000" w:rsidRPr="00000000">
        <w:rPr>
          <w:rtl w:val="0"/>
        </w:rPr>
      </w:r>
    </w:p>
    <w:p w:rsidR="00000000" w:rsidDel="00000000" w:rsidP="00000000" w:rsidRDefault="00000000" w:rsidRPr="00000000" w14:paraId="00000028">
      <w:pPr>
        <w:numPr>
          <w:ilvl w:val="0"/>
          <w:numId w:val="9"/>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Fonts w:ascii="Arial" w:cs="Arial" w:eastAsia="Arial" w:hAnsi="Arial"/>
          <w:rtl w:val="0"/>
        </w:rPr>
        <w:t xml:space="preserve">PHI00124I Philosophy &amp; Society in S1 is CORE and compulsory</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29">
      <w:pPr>
        <w:numPr>
          <w:ilvl w:val="0"/>
          <w:numId w:val="9"/>
        </w:numPr>
        <w:pBdr>
          <w:top w:space="0" w:sz="0" w:val="nil"/>
          <w:left w:space="0" w:sz="0" w:val="nil"/>
          <w:bottom w:space="0" w:sz="0" w:val="nil"/>
          <w:right w:space="0" w:sz="0" w:val="nil"/>
          <w:between w:space="0" w:sz="0" w:val="nil"/>
        </w:pBdr>
        <w:spacing w:after="240" w:line="240" w:lineRule="auto"/>
        <w:ind w:left="720" w:hanging="360"/>
        <w:rPr>
          <w:color w:val="000000"/>
        </w:rPr>
      </w:pPr>
      <w:r w:rsidDel="00000000" w:rsidR="00000000" w:rsidRPr="00000000">
        <w:rPr>
          <w:rFonts w:ascii="Arial" w:cs="Arial" w:eastAsia="Arial" w:hAnsi="Arial"/>
          <w:rtl w:val="0"/>
        </w:rPr>
        <w:t xml:space="preserve">Students </w:t>
      </w:r>
      <w:r w:rsidDel="00000000" w:rsidR="00000000" w:rsidRPr="00000000">
        <w:rPr>
          <w:rFonts w:ascii="Arial" w:cs="Arial" w:eastAsia="Arial" w:hAnsi="Arial"/>
          <w:color w:val="000000"/>
          <w:rtl w:val="0"/>
        </w:rPr>
        <w:t xml:space="preserve">may replace </w:t>
      </w:r>
      <w:r w:rsidDel="00000000" w:rsidR="00000000" w:rsidRPr="00000000">
        <w:rPr>
          <w:rFonts w:ascii="Arial" w:cs="Arial" w:eastAsia="Arial" w:hAnsi="Arial"/>
          <w:rtl w:val="0"/>
        </w:rPr>
        <w:t xml:space="preserve">one x </w:t>
      </w:r>
      <w:r w:rsidDel="00000000" w:rsidR="00000000" w:rsidRPr="00000000">
        <w:rPr>
          <w:rFonts w:ascii="Arial" w:cs="Arial" w:eastAsia="Arial" w:hAnsi="Arial"/>
          <w:color w:val="000000"/>
          <w:rtl w:val="0"/>
        </w:rPr>
        <w:t xml:space="preserve">20 credit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optional module with an elective or an LFA module.</w:t>
      </w:r>
      <w:r w:rsidDel="00000000" w:rsidR="00000000" w:rsidRPr="00000000">
        <w:rPr>
          <w:rtl w:val="0"/>
        </w:rPr>
      </w:r>
    </w:p>
    <w:p w:rsidR="00000000" w:rsidDel="00000000" w:rsidP="00000000" w:rsidRDefault="00000000" w:rsidRPr="00000000" w14:paraId="0000002A">
      <w:pPr>
        <w:pStyle w:val="Heading2"/>
        <w:keepNext w:val="1"/>
        <w:keepLines w:val="1"/>
        <w:spacing w:after="240" w:before="360" w:line="240" w:lineRule="auto"/>
        <w:rPr>
          <w:rFonts w:ascii="Arial" w:cs="Arial" w:eastAsia="Arial" w:hAnsi="Arial"/>
        </w:rPr>
      </w:pPr>
      <w:bookmarkStart w:colFirst="0" w:colLast="0" w:name="_8xwfkiam0kar" w:id="4"/>
      <w:bookmarkEnd w:id="4"/>
      <w:r w:rsidDel="00000000" w:rsidR="00000000" w:rsidRPr="00000000">
        <w:rPr>
          <w:b w:val="1"/>
          <w:sz w:val="24"/>
          <w:szCs w:val="24"/>
          <w:rtl w:val="0"/>
        </w:rPr>
        <w:t xml:space="preserve">Stage 2</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rHeight w:val="507.978515625" w:hRule="atLeast"/>
          <w:tblHeader w:val="0"/>
        </w:trPr>
        <w:tc>
          <w:tcPr>
            <w:shd w:fill="fff2cc" w:val="clear"/>
          </w:tcPr>
          <w:p w:rsidR="00000000" w:rsidDel="00000000" w:rsidP="00000000" w:rsidRDefault="00000000" w:rsidRPr="00000000" w14:paraId="0000002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02C">
            <w:pPr>
              <w:spacing w:after="0" w:line="240" w:lineRule="auto"/>
              <w:rPr>
                <w:rFonts w:ascii="Arial" w:cs="Arial" w:eastAsia="Arial" w:hAnsi="Arial"/>
                <w:b w:val="1"/>
              </w:rPr>
            </w:pPr>
            <w:r w:rsidDel="00000000" w:rsidR="00000000" w:rsidRPr="00000000">
              <w:rPr>
                <w:rtl w:val="0"/>
              </w:rPr>
            </w:r>
          </w:p>
        </w:tc>
        <w:tc>
          <w:tcPr>
            <w:shd w:fill="fff2cc" w:val="clear"/>
          </w:tcPr>
          <w:p w:rsidR="00000000" w:rsidDel="00000000" w:rsidP="00000000" w:rsidRDefault="00000000" w:rsidRPr="00000000" w14:paraId="0000002D">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02E">
            <w:pPr>
              <w:spacing w:after="240" w:line="240" w:lineRule="auto"/>
              <w:rPr>
                <w:rFonts w:ascii="Arial" w:cs="Arial" w:eastAsia="Arial" w:hAnsi="Arial"/>
              </w:rPr>
            </w:pPr>
            <w:r w:rsidDel="00000000" w:rsidR="00000000" w:rsidRPr="00000000">
              <w:rPr>
                <w:rFonts w:ascii="Arial" w:cs="Arial" w:eastAsia="Arial" w:hAnsi="Arial"/>
                <w:rtl w:val="0"/>
              </w:rPr>
              <w:t xml:space="preserve">Option module from band A or B</w:t>
            </w:r>
          </w:p>
        </w:tc>
        <w:tc>
          <w:tcPr>
            <w:shd w:fill="c9daf8" w:val="clear"/>
          </w:tcPr>
          <w:p w:rsidR="00000000" w:rsidDel="00000000" w:rsidP="00000000" w:rsidRDefault="00000000" w:rsidRPr="00000000" w14:paraId="0000002F">
            <w:pPr>
              <w:spacing w:after="240" w:line="240" w:lineRule="auto"/>
              <w:rPr>
                <w:rFonts w:ascii="Arial" w:cs="Arial" w:eastAsia="Arial" w:hAnsi="Arial"/>
                <w:b w:val="1"/>
              </w:rPr>
            </w:pPr>
            <w:hyperlink r:id="rId10">
              <w:r w:rsidDel="00000000" w:rsidR="00000000" w:rsidRPr="00000000">
                <w:rPr>
                  <w:rFonts w:ascii="Arial" w:cs="Arial" w:eastAsia="Arial" w:hAnsi="Arial"/>
                  <w:b w:val="1"/>
                  <w:color w:val="1155cc"/>
                  <w:u w:val="single"/>
                  <w:rtl w:val="0"/>
                </w:rPr>
                <w:t xml:space="preserve">PHI00124I Philosophy &amp; Society Podcast (CORE)</w:t>
              </w:r>
            </w:hyperlink>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30">
            <w:pPr>
              <w:spacing w:after="240" w:line="240" w:lineRule="auto"/>
              <w:rPr>
                <w:rFonts w:ascii="Arial" w:cs="Arial" w:eastAsia="Arial" w:hAnsi="Arial"/>
              </w:rPr>
            </w:pPr>
            <w:r w:rsidDel="00000000" w:rsidR="00000000" w:rsidRPr="00000000">
              <w:rPr>
                <w:rFonts w:ascii="Arial" w:cs="Arial" w:eastAsia="Arial" w:hAnsi="Arial"/>
                <w:rtl w:val="0"/>
              </w:rPr>
              <w:t xml:space="preserve">Option module from band A or B</w:t>
            </w:r>
          </w:p>
        </w:tc>
        <w:tc>
          <w:tcPr>
            <w:shd w:fill="c9daf8" w:val="clear"/>
          </w:tcPr>
          <w:p w:rsidR="00000000" w:rsidDel="00000000" w:rsidP="00000000" w:rsidRDefault="00000000" w:rsidRPr="00000000" w14:paraId="00000031">
            <w:pPr>
              <w:spacing w:after="240" w:line="240" w:lineRule="auto"/>
              <w:rPr>
                <w:rFonts w:ascii="Arial" w:cs="Arial" w:eastAsia="Arial" w:hAnsi="Arial"/>
              </w:rPr>
            </w:pPr>
            <w:r w:rsidDel="00000000" w:rsidR="00000000" w:rsidRPr="00000000">
              <w:rPr>
                <w:rFonts w:ascii="Arial" w:cs="Arial" w:eastAsia="Arial" w:hAnsi="Arial"/>
                <w:rtl w:val="0"/>
              </w:rPr>
              <w:t xml:space="preserve">Option module from band A or B</w:t>
            </w:r>
          </w:p>
          <w:p w:rsidR="00000000" w:rsidDel="00000000" w:rsidP="00000000" w:rsidRDefault="00000000" w:rsidRPr="00000000" w14:paraId="00000032">
            <w:pPr>
              <w:spacing w:after="240" w:line="240" w:lineRule="auto"/>
              <w:rPr>
                <w:rFonts w:ascii="Arial" w:cs="Arial" w:eastAsia="Arial" w:hAnsi="Arial"/>
                <w:sz w:val="18"/>
                <w:szCs w:val="18"/>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33">
            <w:pPr>
              <w:spacing w:after="240" w:line="240" w:lineRule="auto"/>
              <w:rPr>
                <w:rFonts w:ascii="Arial" w:cs="Arial" w:eastAsia="Arial" w:hAnsi="Arial"/>
              </w:rPr>
            </w:pPr>
            <w:r w:rsidDel="00000000" w:rsidR="00000000" w:rsidRPr="00000000">
              <w:rPr>
                <w:rFonts w:ascii="Arial" w:cs="Arial" w:eastAsia="Arial" w:hAnsi="Arial"/>
                <w:rtl w:val="0"/>
              </w:rPr>
              <w:t xml:space="preserve">Option module from band A or B</w:t>
            </w:r>
          </w:p>
        </w:tc>
        <w:tc>
          <w:tcPr>
            <w:shd w:fill="c9daf8" w:val="clear"/>
          </w:tcPr>
          <w:p w:rsidR="00000000" w:rsidDel="00000000" w:rsidP="00000000" w:rsidRDefault="00000000" w:rsidRPr="00000000" w14:paraId="00000034">
            <w:pPr>
              <w:spacing w:after="240" w:lineRule="auto"/>
              <w:rPr>
                <w:rFonts w:ascii="Arial" w:cs="Arial" w:eastAsia="Arial" w:hAnsi="Arial"/>
                <w:sz w:val="18"/>
                <w:szCs w:val="18"/>
              </w:rPr>
            </w:pPr>
            <w:r w:rsidDel="00000000" w:rsidR="00000000" w:rsidRPr="00000000">
              <w:rPr>
                <w:rFonts w:ascii="Arial" w:cs="Arial" w:eastAsia="Arial" w:hAnsi="Arial"/>
                <w:rtl w:val="0"/>
              </w:rPr>
              <w:t xml:space="preserve">Option module from band A or B</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5">
            <w:pPr>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S1 options taken from all Band A, then one S2 choice must be made from Band B</w:t>
            </w:r>
          </w:p>
          <w:p w:rsidR="00000000" w:rsidDel="00000000" w:rsidP="00000000" w:rsidRDefault="00000000" w:rsidRPr="00000000" w14:paraId="00000036">
            <w:pPr>
              <w:spacing w:after="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*if S1 options taken from all Band B, then one S2 choices must be made from Band A</w:t>
            </w:r>
          </w:p>
        </w:tc>
      </w:tr>
    </w:tbl>
    <w:p w:rsidR="00000000" w:rsidDel="00000000" w:rsidP="00000000" w:rsidRDefault="00000000" w:rsidRPr="00000000" w14:paraId="00000037">
      <w:pPr>
        <w:spacing w:after="24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The Bands</w:t>
      </w:r>
    </w:p>
    <w:tbl>
      <w:tblPr>
        <w:tblStyle w:val="Table2"/>
        <w:tblW w:w="901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0"/>
        <w:gridCol w:w="1335"/>
        <w:gridCol w:w="3135"/>
        <w:gridCol w:w="1515"/>
        <w:tblGridChange w:id="0">
          <w:tblGrid>
            <w:gridCol w:w="3030"/>
            <w:gridCol w:w="1335"/>
            <w:gridCol w:w="3135"/>
            <w:gridCol w:w="151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2cc" w:val="clear"/>
          </w:tcPr>
          <w:p w:rsidR="00000000" w:rsidDel="00000000" w:rsidP="00000000" w:rsidRDefault="00000000" w:rsidRPr="00000000" w14:paraId="00000039">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Band A</w:t>
            </w:r>
          </w:p>
        </w:tc>
        <w:tc>
          <w:tcPr>
            <w:tcBorders>
              <w:top w:color="000000" w:space="0" w:sz="8" w:val="single"/>
              <w:left w:color="000000" w:space="0" w:sz="8" w:val="single"/>
              <w:bottom w:color="000000" w:space="0" w:sz="8" w:val="single"/>
              <w:right w:color="000000" w:space="0" w:sz="8" w:val="single"/>
            </w:tcBorders>
            <w:shd w:fill="fff2cc" w:val="clear"/>
          </w:tcPr>
          <w:p w:rsidR="00000000" w:rsidDel="00000000" w:rsidP="00000000" w:rsidRDefault="00000000" w:rsidRPr="00000000" w14:paraId="0000003A">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Semester</w:t>
            </w:r>
          </w:p>
        </w:tc>
        <w:tc>
          <w:tcPr>
            <w:tcBorders>
              <w:left w:color="000000" w:space="0" w:sz="8" w:val="single"/>
            </w:tcBorders>
            <w:shd w:fill="fff2cc" w:val="clear"/>
          </w:tcPr>
          <w:p w:rsidR="00000000" w:rsidDel="00000000" w:rsidP="00000000" w:rsidRDefault="00000000" w:rsidRPr="00000000" w14:paraId="0000003B">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Band B</w:t>
            </w:r>
          </w:p>
        </w:tc>
        <w:tc>
          <w:tcPr>
            <w:shd w:fill="fff2cc" w:val="clear"/>
          </w:tcPr>
          <w:p w:rsidR="00000000" w:rsidDel="00000000" w:rsidP="00000000" w:rsidRDefault="00000000" w:rsidRPr="00000000" w14:paraId="0000003C">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Semester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03D">
            <w:pPr>
              <w:spacing w:after="240" w:line="240" w:lineRule="auto"/>
              <w:rPr>
                <w:rFonts w:ascii="Arial" w:cs="Arial" w:eastAsia="Arial" w:hAnsi="Arial"/>
              </w:rPr>
            </w:pPr>
            <w:hyperlink r:id="rId11">
              <w:r w:rsidDel="00000000" w:rsidR="00000000" w:rsidRPr="00000000">
                <w:rPr>
                  <w:rFonts w:ascii="Arial" w:cs="Arial" w:eastAsia="Arial" w:hAnsi="Arial"/>
                  <w:color w:val="1155cc"/>
                  <w:u w:val="single"/>
                  <w:rtl w:val="0"/>
                </w:rPr>
                <w:t xml:space="preserve">PHI00072I Religious Ethics</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03E">
            <w:pPr>
              <w:spacing w:after="240" w:line="240" w:lineRule="auto"/>
              <w:rPr>
                <w:rFonts w:ascii="Arial" w:cs="Arial" w:eastAsia="Arial" w:hAnsi="Arial"/>
              </w:rPr>
            </w:pPr>
            <w:r w:rsidDel="00000000" w:rsidR="00000000" w:rsidRPr="00000000">
              <w:rPr>
                <w:rFonts w:ascii="Arial" w:cs="Arial" w:eastAsia="Arial" w:hAnsi="Arial"/>
                <w:rtl w:val="0"/>
              </w:rPr>
              <w:t xml:space="preserve">1</w:t>
            </w:r>
          </w:p>
        </w:tc>
        <w:tc>
          <w:tcPr>
            <w:tcBorders>
              <w:left w:color="000000" w:space="0" w:sz="8" w:val="single"/>
            </w:tcBorders>
            <w:shd w:fill="d9ead3" w:val="clear"/>
          </w:tcPr>
          <w:p w:rsidR="00000000" w:rsidDel="00000000" w:rsidP="00000000" w:rsidRDefault="00000000" w:rsidRPr="00000000" w14:paraId="0000003F">
            <w:pPr>
              <w:spacing w:after="240" w:line="240" w:lineRule="auto"/>
              <w:rPr>
                <w:rFonts w:ascii="Arial" w:cs="Arial" w:eastAsia="Arial" w:hAnsi="Arial"/>
              </w:rPr>
            </w:pPr>
            <w:hyperlink r:id="rId12">
              <w:r w:rsidDel="00000000" w:rsidR="00000000" w:rsidRPr="00000000">
                <w:rPr>
                  <w:rFonts w:ascii="Arial" w:cs="Arial" w:eastAsia="Arial" w:hAnsi="Arial"/>
                  <w:color w:val="1155cc"/>
                  <w:u w:val="single"/>
                  <w:rtl w:val="0"/>
                </w:rPr>
                <w:t xml:space="preserve">PHI00074I Metaphysics</w:t>
              </w:r>
            </w:hyperlink>
            <w:r w:rsidDel="00000000" w:rsidR="00000000" w:rsidRPr="00000000">
              <w:rPr>
                <w:rtl w:val="0"/>
              </w:rPr>
            </w:r>
          </w:p>
        </w:tc>
        <w:tc>
          <w:tcPr>
            <w:shd w:fill="d9ead3" w:val="clear"/>
          </w:tcPr>
          <w:p w:rsidR="00000000" w:rsidDel="00000000" w:rsidP="00000000" w:rsidRDefault="00000000" w:rsidRPr="00000000" w14:paraId="00000040">
            <w:pPr>
              <w:spacing w:after="240" w:line="240" w:lineRule="auto"/>
              <w:rPr>
                <w:rFonts w:ascii="Arial" w:cs="Arial" w:eastAsia="Arial" w:hAnsi="Arial"/>
              </w:rPr>
            </w:pPr>
            <w:r w:rsidDel="00000000" w:rsidR="00000000" w:rsidRPr="00000000">
              <w:rPr>
                <w:rFonts w:ascii="Arial" w:cs="Arial" w:eastAsia="Arial" w:hAnsi="Arial"/>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041">
            <w:pPr>
              <w:spacing w:after="240" w:lineRule="auto"/>
              <w:rPr>
                <w:rFonts w:ascii="Arial" w:cs="Arial" w:eastAsia="Arial" w:hAnsi="Arial"/>
              </w:rPr>
            </w:pPr>
            <w:hyperlink r:id="rId13">
              <w:r w:rsidDel="00000000" w:rsidR="00000000" w:rsidRPr="00000000">
                <w:rPr>
                  <w:rFonts w:ascii="Arial" w:cs="Arial" w:eastAsia="Arial" w:hAnsi="Arial"/>
                  <w:color w:val="1155cc"/>
                  <w:u w:val="single"/>
                  <w:rtl w:val="0"/>
                </w:rPr>
                <w:t xml:space="preserve">PHI00118I Politics and Freedom: Anarchism and Conservatism</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042">
            <w:pPr>
              <w:spacing w:after="240" w:line="240" w:lineRule="auto"/>
              <w:rPr>
                <w:rFonts w:ascii="Arial" w:cs="Arial" w:eastAsia="Arial" w:hAnsi="Arial"/>
              </w:rPr>
            </w:pPr>
            <w:r w:rsidDel="00000000" w:rsidR="00000000" w:rsidRPr="00000000">
              <w:rPr>
                <w:rFonts w:ascii="Arial" w:cs="Arial" w:eastAsia="Arial" w:hAnsi="Arial"/>
                <w:rtl w:val="0"/>
              </w:rPr>
              <w:t xml:space="preserve">1</w:t>
            </w:r>
          </w:p>
        </w:tc>
        <w:tc>
          <w:tcPr>
            <w:tcBorders>
              <w:left w:color="000000" w:space="0" w:sz="8" w:val="single"/>
            </w:tcBorders>
            <w:shd w:fill="d9ead3" w:val="clear"/>
          </w:tcPr>
          <w:p w:rsidR="00000000" w:rsidDel="00000000" w:rsidP="00000000" w:rsidRDefault="00000000" w:rsidRPr="00000000" w14:paraId="00000043">
            <w:pPr>
              <w:spacing w:after="240" w:line="240" w:lineRule="auto"/>
              <w:rPr>
                <w:rFonts w:ascii="Arial" w:cs="Arial" w:eastAsia="Arial" w:hAnsi="Arial"/>
              </w:rPr>
            </w:pPr>
            <w:hyperlink r:id="rId14">
              <w:r w:rsidDel="00000000" w:rsidR="00000000" w:rsidRPr="00000000">
                <w:rPr>
                  <w:rFonts w:ascii="Arial" w:cs="Arial" w:eastAsia="Arial" w:hAnsi="Arial"/>
                  <w:color w:val="1155cc"/>
                  <w:u w:val="single"/>
                  <w:rtl w:val="0"/>
                </w:rPr>
                <w:t xml:space="preserve">PHI00121I Logic and Paradox*</w:t>
              </w:r>
            </w:hyperlink>
            <w:r w:rsidDel="00000000" w:rsidR="00000000" w:rsidRPr="00000000">
              <w:rPr>
                <w:rtl w:val="0"/>
              </w:rPr>
            </w:r>
          </w:p>
          <w:p w:rsidR="00000000" w:rsidDel="00000000" w:rsidP="00000000" w:rsidRDefault="00000000" w:rsidRPr="00000000" w14:paraId="00000044">
            <w:pPr>
              <w:spacing w:after="2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*pre-requisite PHI00005CReason &amp; Argument</w:t>
            </w:r>
          </w:p>
        </w:tc>
        <w:tc>
          <w:tcPr>
            <w:shd w:fill="d9ead3" w:val="clear"/>
          </w:tcPr>
          <w:p w:rsidR="00000000" w:rsidDel="00000000" w:rsidP="00000000" w:rsidRDefault="00000000" w:rsidRPr="00000000" w14:paraId="00000045">
            <w:pPr>
              <w:spacing w:after="240" w:line="240" w:lineRule="auto"/>
              <w:rPr>
                <w:rFonts w:ascii="Arial" w:cs="Arial" w:eastAsia="Arial" w:hAnsi="Arial"/>
              </w:rPr>
            </w:pPr>
            <w:r w:rsidDel="00000000" w:rsidR="00000000" w:rsidRPr="00000000">
              <w:rPr>
                <w:rFonts w:ascii="Arial" w:cs="Arial" w:eastAsia="Arial" w:hAnsi="Arial"/>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046">
            <w:pPr>
              <w:spacing w:after="240" w:lineRule="auto"/>
              <w:rPr>
                <w:rFonts w:ascii="Arial" w:cs="Arial" w:eastAsia="Arial" w:hAnsi="Arial"/>
              </w:rPr>
            </w:pPr>
            <w:hyperlink r:id="rId15">
              <w:r w:rsidDel="00000000" w:rsidR="00000000" w:rsidRPr="00000000">
                <w:rPr>
                  <w:rFonts w:ascii="Arial" w:cs="Arial" w:eastAsia="Arial" w:hAnsi="Arial"/>
                  <w:color w:val="1155cc"/>
                  <w:u w:val="single"/>
                  <w:rtl w:val="0"/>
                </w:rPr>
                <w:t xml:space="preserve">PHI00079I Applied Ethics</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Pr>
          <w:p w:rsidR="00000000" w:rsidDel="00000000" w:rsidP="00000000" w:rsidRDefault="00000000" w:rsidRPr="00000000" w14:paraId="00000047">
            <w:pPr>
              <w:spacing w:after="240" w:line="240" w:lineRule="auto"/>
              <w:rPr>
                <w:rFonts w:ascii="Arial" w:cs="Arial" w:eastAsia="Arial" w:hAnsi="Arial"/>
              </w:rPr>
            </w:pPr>
            <w:r w:rsidDel="00000000" w:rsidR="00000000" w:rsidRPr="00000000">
              <w:rPr>
                <w:rFonts w:ascii="Arial" w:cs="Arial" w:eastAsia="Arial" w:hAnsi="Arial"/>
                <w:rtl w:val="0"/>
              </w:rPr>
              <w:t xml:space="preserve">1</w:t>
            </w:r>
          </w:p>
        </w:tc>
        <w:tc>
          <w:tcPr>
            <w:tcBorders>
              <w:left w:color="000000" w:space="0" w:sz="8" w:val="single"/>
            </w:tcBorders>
            <w:shd w:fill="d9ead3" w:val="clear"/>
          </w:tcPr>
          <w:p w:rsidR="00000000" w:rsidDel="00000000" w:rsidP="00000000" w:rsidRDefault="00000000" w:rsidRPr="00000000" w14:paraId="00000048">
            <w:pPr>
              <w:spacing w:after="240" w:line="240" w:lineRule="auto"/>
              <w:rPr>
                <w:rFonts w:ascii="Arial" w:cs="Arial" w:eastAsia="Arial" w:hAnsi="Arial"/>
              </w:rPr>
            </w:pPr>
            <w:hyperlink r:id="rId16">
              <w:r w:rsidDel="00000000" w:rsidR="00000000" w:rsidRPr="00000000">
                <w:rPr>
                  <w:rFonts w:ascii="Arial" w:cs="Arial" w:eastAsia="Arial" w:hAnsi="Arial"/>
                  <w:color w:val="1155cc"/>
                  <w:u w:val="single"/>
                  <w:rtl w:val="0"/>
                </w:rPr>
                <w:t xml:space="preserve">PHI00066I Aristotle</w:t>
              </w:r>
            </w:hyperlink>
            <w:r w:rsidDel="00000000" w:rsidR="00000000" w:rsidRPr="00000000">
              <w:rPr>
                <w:rtl w:val="0"/>
              </w:rPr>
            </w:r>
          </w:p>
        </w:tc>
        <w:tc>
          <w:tcPr>
            <w:shd w:fill="d9ead3" w:val="clear"/>
          </w:tcPr>
          <w:p w:rsidR="00000000" w:rsidDel="00000000" w:rsidP="00000000" w:rsidRDefault="00000000" w:rsidRPr="00000000" w14:paraId="00000049">
            <w:pPr>
              <w:spacing w:after="240" w:line="240" w:lineRule="auto"/>
              <w:rPr>
                <w:rFonts w:ascii="Arial" w:cs="Arial" w:eastAsia="Arial" w:hAnsi="Arial"/>
              </w:rPr>
            </w:pPr>
            <w:r w:rsidDel="00000000" w:rsidR="00000000" w:rsidRPr="00000000">
              <w:rPr>
                <w:rFonts w:ascii="Arial" w:cs="Arial" w:eastAsia="Arial" w:hAnsi="Arial"/>
                <w:rtl w:val="0"/>
              </w:rPr>
              <w:t xml:space="preserve">1</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04A">
            <w:pPr>
              <w:spacing w:after="240" w:lineRule="auto"/>
              <w:rPr>
                <w:rFonts w:ascii="Arial" w:cs="Arial" w:eastAsia="Arial" w:hAnsi="Arial"/>
              </w:rPr>
            </w:pPr>
            <w:hyperlink r:id="rId17">
              <w:r w:rsidDel="00000000" w:rsidR="00000000" w:rsidRPr="00000000">
                <w:rPr>
                  <w:rFonts w:ascii="Arial" w:cs="Arial" w:eastAsia="Arial" w:hAnsi="Arial"/>
                  <w:color w:val="1155cc"/>
                  <w:u w:val="single"/>
                  <w:rtl w:val="0"/>
                </w:rPr>
                <w:t xml:space="preserve">PHI00082I Ethical Theory</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9daf8" w:val="clear"/>
          </w:tcPr>
          <w:p w:rsidR="00000000" w:rsidDel="00000000" w:rsidP="00000000" w:rsidRDefault="00000000" w:rsidRPr="00000000" w14:paraId="0000004B">
            <w:pPr>
              <w:spacing w:after="240" w:line="240" w:lineRule="auto"/>
              <w:rPr>
                <w:rFonts w:ascii="Arial" w:cs="Arial" w:eastAsia="Arial" w:hAnsi="Arial"/>
              </w:rPr>
            </w:pPr>
            <w:r w:rsidDel="00000000" w:rsidR="00000000" w:rsidRPr="00000000">
              <w:rPr>
                <w:rFonts w:ascii="Arial" w:cs="Arial" w:eastAsia="Arial" w:hAnsi="Arial"/>
                <w:rtl w:val="0"/>
              </w:rPr>
              <w:t xml:space="preserve">2</w:t>
            </w:r>
          </w:p>
        </w:tc>
        <w:tc>
          <w:tcPr>
            <w:tcBorders>
              <w:left w:color="000000" w:space="0" w:sz="8" w:val="single"/>
            </w:tcBorders>
            <w:shd w:fill="d9ead3" w:val="clear"/>
          </w:tcPr>
          <w:p w:rsidR="00000000" w:rsidDel="00000000" w:rsidP="00000000" w:rsidRDefault="00000000" w:rsidRPr="00000000" w14:paraId="0000004C">
            <w:pPr>
              <w:spacing w:after="240" w:line="240" w:lineRule="auto"/>
              <w:rPr>
                <w:rFonts w:ascii="Arial" w:cs="Arial" w:eastAsia="Arial" w:hAnsi="Arial"/>
              </w:rPr>
            </w:pPr>
            <w:hyperlink r:id="rId18">
              <w:r w:rsidDel="00000000" w:rsidR="00000000" w:rsidRPr="00000000">
                <w:rPr>
                  <w:rFonts w:ascii="Arial" w:cs="Arial" w:eastAsia="Arial" w:hAnsi="Arial"/>
                  <w:color w:val="1155cc"/>
                  <w:u w:val="single"/>
                  <w:rtl w:val="0"/>
                </w:rPr>
                <w:t xml:space="preserve">PHI00123I Love, Law, and Solidarity: Recognition from Rousseau to Honneth</w:t>
              </w:r>
            </w:hyperlink>
            <w:r w:rsidDel="00000000" w:rsidR="00000000" w:rsidRPr="00000000">
              <w:rPr>
                <w:rtl w:val="0"/>
              </w:rPr>
            </w:r>
          </w:p>
        </w:tc>
        <w:tc>
          <w:tcPr>
            <w:shd w:fill="d9ead3" w:val="clear"/>
          </w:tcPr>
          <w:p w:rsidR="00000000" w:rsidDel="00000000" w:rsidP="00000000" w:rsidRDefault="00000000" w:rsidRPr="00000000" w14:paraId="0000004D">
            <w:pPr>
              <w:spacing w:after="240" w:line="240" w:lineRule="auto"/>
              <w:rPr>
                <w:rFonts w:ascii="Arial" w:cs="Arial" w:eastAsia="Arial" w:hAnsi="Arial"/>
              </w:rPr>
            </w:pPr>
            <w:r w:rsidDel="00000000" w:rsidR="00000000" w:rsidRPr="00000000">
              <w:rPr>
                <w:rFonts w:ascii="Arial" w:cs="Arial" w:eastAsia="Arial" w:hAnsi="Arial"/>
                <w:rtl w:val="0"/>
              </w:rPr>
              <w:t xml:space="preserve">1</w:t>
            </w:r>
          </w:p>
        </w:tc>
      </w:tr>
      <w:tr>
        <w:trPr>
          <w:cantSplit w:val="0"/>
          <w:tblHeader w:val="0"/>
        </w:trPr>
        <w:tc>
          <w:tcPr>
            <w:tcBorders>
              <w:top w:color="000000" w:space="0" w:sz="8" w:val="single"/>
            </w:tcBorders>
          </w:tcPr>
          <w:p w:rsidR="00000000" w:rsidDel="00000000" w:rsidP="00000000" w:rsidRDefault="00000000" w:rsidRPr="00000000" w14:paraId="0000004E">
            <w:pPr>
              <w:spacing w:after="240" w:line="240" w:lineRule="auto"/>
              <w:rPr>
                <w:rFonts w:ascii="Arial" w:cs="Arial" w:eastAsia="Arial" w:hAnsi="Arial"/>
              </w:rPr>
            </w:pPr>
            <w:r w:rsidDel="00000000" w:rsidR="00000000" w:rsidRPr="00000000">
              <w:rPr>
                <w:rtl w:val="0"/>
              </w:rPr>
            </w:r>
          </w:p>
        </w:tc>
        <w:tc>
          <w:tcPr>
            <w:tcBorders>
              <w:top w:color="000000" w:space="0" w:sz="8" w:val="single"/>
            </w:tcBorders>
          </w:tcPr>
          <w:p w:rsidR="00000000" w:rsidDel="00000000" w:rsidP="00000000" w:rsidRDefault="00000000" w:rsidRPr="00000000" w14:paraId="0000004F">
            <w:pPr>
              <w:spacing w:after="24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50">
            <w:pPr>
              <w:spacing w:after="240" w:line="240" w:lineRule="auto"/>
              <w:rPr>
                <w:rFonts w:ascii="Arial" w:cs="Arial" w:eastAsia="Arial" w:hAnsi="Arial"/>
              </w:rPr>
            </w:pPr>
            <w:hyperlink r:id="rId19">
              <w:r w:rsidDel="00000000" w:rsidR="00000000" w:rsidRPr="00000000">
                <w:rPr>
                  <w:rFonts w:ascii="Arial" w:cs="Arial" w:eastAsia="Arial" w:hAnsi="Arial"/>
                  <w:color w:val="1155cc"/>
                  <w:u w:val="single"/>
                  <w:rtl w:val="0"/>
                </w:rPr>
                <w:t xml:space="preserve">PHI00078I Philosophy of Mind</w:t>
              </w:r>
            </w:hyperlink>
            <w:r w:rsidDel="00000000" w:rsidR="00000000" w:rsidRPr="00000000">
              <w:rPr>
                <w:rtl w:val="0"/>
              </w:rPr>
            </w:r>
          </w:p>
        </w:tc>
        <w:tc>
          <w:tcPr>
            <w:shd w:fill="c9daf8" w:val="clear"/>
          </w:tcPr>
          <w:p w:rsidR="00000000" w:rsidDel="00000000" w:rsidP="00000000" w:rsidRDefault="00000000" w:rsidRPr="00000000" w14:paraId="00000051">
            <w:pPr>
              <w:spacing w:after="240"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52">
            <w:pPr>
              <w:spacing w:after="2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3">
            <w:pPr>
              <w:spacing w:after="24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54">
            <w:pPr>
              <w:spacing w:after="240" w:line="240" w:lineRule="auto"/>
              <w:rPr>
                <w:rFonts w:ascii="Arial" w:cs="Arial" w:eastAsia="Arial" w:hAnsi="Arial"/>
              </w:rPr>
            </w:pPr>
            <w:hyperlink r:id="rId20">
              <w:r w:rsidDel="00000000" w:rsidR="00000000" w:rsidRPr="00000000">
                <w:rPr>
                  <w:rFonts w:ascii="Arial" w:cs="Arial" w:eastAsia="Arial" w:hAnsi="Arial"/>
                  <w:color w:val="1155cc"/>
                  <w:u w:val="single"/>
                  <w:rtl w:val="0"/>
                </w:rPr>
                <w:t xml:space="preserve">PHI00073I Philosophy of Language</w:t>
              </w:r>
            </w:hyperlink>
            <w:r w:rsidDel="00000000" w:rsidR="00000000" w:rsidRPr="00000000">
              <w:rPr>
                <w:rtl w:val="0"/>
              </w:rPr>
            </w:r>
          </w:p>
        </w:tc>
        <w:tc>
          <w:tcPr>
            <w:shd w:fill="c9daf8" w:val="clear"/>
          </w:tcPr>
          <w:p w:rsidR="00000000" w:rsidDel="00000000" w:rsidP="00000000" w:rsidRDefault="00000000" w:rsidRPr="00000000" w14:paraId="00000055">
            <w:pPr>
              <w:spacing w:after="240"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56">
            <w:pPr>
              <w:spacing w:after="2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7">
            <w:pPr>
              <w:spacing w:after="24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58">
            <w:pPr>
              <w:spacing w:after="240" w:line="240" w:lineRule="auto"/>
              <w:rPr>
                <w:rFonts w:ascii="Arial" w:cs="Arial" w:eastAsia="Arial" w:hAnsi="Arial"/>
              </w:rPr>
            </w:pPr>
            <w:hyperlink r:id="rId21">
              <w:r w:rsidDel="00000000" w:rsidR="00000000" w:rsidRPr="00000000">
                <w:rPr>
                  <w:rFonts w:ascii="Arial" w:cs="Arial" w:eastAsia="Arial" w:hAnsi="Arial"/>
                  <w:color w:val="1155cc"/>
                  <w:u w:val="single"/>
                  <w:rtl w:val="0"/>
                </w:rPr>
                <w:t xml:space="preserve">PHI00080I Philosophy of Science</w:t>
              </w:r>
            </w:hyperlink>
            <w:r w:rsidDel="00000000" w:rsidR="00000000" w:rsidRPr="00000000">
              <w:rPr>
                <w:rtl w:val="0"/>
              </w:rPr>
            </w:r>
          </w:p>
        </w:tc>
        <w:tc>
          <w:tcPr>
            <w:shd w:fill="c9daf8" w:val="clear"/>
          </w:tcPr>
          <w:p w:rsidR="00000000" w:rsidDel="00000000" w:rsidP="00000000" w:rsidRDefault="00000000" w:rsidRPr="00000000" w14:paraId="00000059">
            <w:pPr>
              <w:spacing w:after="240"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5A">
            <w:pPr>
              <w:spacing w:after="2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B">
            <w:pPr>
              <w:spacing w:after="24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5C">
            <w:pPr>
              <w:spacing w:after="240" w:line="240" w:lineRule="auto"/>
              <w:rPr>
                <w:rFonts w:ascii="Arial" w:cs="Arial" w:eastAsia="Arial" w:hAnsi="Arial"/>
              </w:rPr>
            </w:pPr>
            <w:hyperlink r:id="rId22">
              <w:r w:rsidDel="00000000" w:rsidR="00000000" w:rsidRPr="00000000">
                <w:rPr>
                  <w:rFonts w:ascii="Arial" w:cs="Arial" w:eastAsia="Arial" w:hAnsi="Arial"/>
                  <w:color w:val="1155cc"/>
                  <w:u w:val="single"/>
                  <w:rtl w:val="0"/>
                </w:rPr>
                <w:t xml:space="preserve">PHI00122I Knowledge and the Social Sciences</w:t>
              </w:r>
            </w:hyperlink>
            <w:r w:rsidDel="00000000" w:rsidR="00000000" w:rsidRPr="00000000">
              <w:rPr>
                <w:rtl w:val="0"/>
              </w:rPr>
            </w:r>
          </w:p>
        </w:tc>
        <w:tc>
          <w:tcPr>
            <w:shd w:fill="c9daf8" w:val="clear"/>
          </w:tcPr>
          <w:p w:rsidR="00000000" w:rsidDel="00000000" w:rsidP="00000000" w:rsidRDefault="00000000" w:rsidRPr="00000000" w14:paraId="0000005D">
            <w:pPr>
              <w:spacing w:after="240"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5E">
            <w:pPr>
              <w:spacing w:after="24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5F">
            <w:pPr>
              <w:spacing w:after="240" w:line="240" w:lineRule="auto"/>
              <w:rPr>
                <w:rFonts w:ascii="Arial" w:cs="Arial" w:eastAsia="Arial" w:hAnsi="Arial"/>
              </w:rPr>
            </w:pPr>
            <w:r w:rsidDel="00000000" w:rsidR="00000000" w:rsidRPr="00000000">
              <w:rPr>
                <w:rtl w:val="0"/>
              </w:rPr>
            </w:r>
          </w:p>
        </w:tc>
        <w:tc>
          <w:tcPr>
            <w:shd w:fill="c9daf8" w:val="clear"/>
          </w:tcPr>
          <w:p w:rsidR="00000000" w:rsidDel="00000000" w:rsidP="00000000" w:rsidRDefault="00000000" w:rsidRPr="00000000" w14:paraId="00000060">
            <w:pPr>
              <w:spacing w:after="240" w:line="240" w:lineRule="auto"/>
              <w:rPr>
                <w:rFonts w:ascii="Arial" w:cs="Arial" w:eastAsia="Arial" w:hAnsi="Arial"/>
              </w:rPr>
            </w:pPr>
            <w:hyperlink r:id="rId23">
              <w:r w:rsidDel="00000000" w:rsidR="00000000" w:rsidRPr="00000000">
                <w:rPr>
                  <w:rFonts w:ascii="Arial" w:cs="Arial" w:eastAsia="Arial" w:hAnsi="Arial"/>
                  <w:color w:val="1155cc"/>
                  <w:u w:val="single"/>
                  <w:rtl w:val="0"/>
                </w:rPr>
                <w:t xml:space="preserve">PHI00117I Lived Experiences: An Introduction to Phenomenology</w:t>
              </w:r>
            </w:hyperlink>
            <w:r w:rsidDel="00000000" w:rsidR="00000000" w:rsidRPr="00000000">
              <w:rPr>
                <w:rtl w:val="0"/>
              </w:rPr>
            </w:r>
          </w:p>
        </w:tc>
        <w:tc>
          <w:tcPr>
            <w:shd w:fill="c9daf8" w:val="clear"/>
          </w:tcPr>
          <w:p w:rsidR="00000000" w:rsidDel="00000000" w:rsidP="00000000" w:rsidRDefault="00000000" w:rsidRPr="00000000" w14:paraId="00000061">
            <w:pPr>
              <w:spacing w:after="240" w:line="240" w:lineRule="auto"/>
              <w:rPr>
                <w:rFonts w:ascii="Arial" w:cs="Arial" w:eastAsia="Arial" w:hAnsi="Arial"/>
              </w:rPr>
            </w:pPr>
            <w:r w:rsidDel="00000000" w:rsidR="00000000" w:rsidRPr="00000000">
              <w:rPr>
                <w:rFonts w:ascii="Arial" w:cs="Arial" w:eastAsia="Arial" w:hAnsi="Arial"/>
                <w:rtl w:val="0"/>
              </w:rPr>
              <w:t xml:space="preserve">2</w:t>
            </w:r>
          </w:p>
        </w:tc>
      </w:tr>
    </w:tbl>
    <w:p w:rsidR="00000000" w:rsidDel="00000000" w:rsidP="00000000" w:rsidRDefault="00000000" w:rsidRPr="00000000" w14:paraId="00000062">
      <w:pPr>
        <w:spacing w:after="24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pStyle w:val="Heading1"/>
        <w:rPr/>
      </w:pPr>
      <w:r w:rsidDel="00000000" w:rsidR="00000000" w:rsidRPr="00000000">
        <w:br w:type="page"/>
      </w:r>
      <w:r w:rsidDel="00000000" w:rsidR="00000000" w:rsidRPr="00000000">
        <w:rPr>
          <w:rtl w:val="0"/>
        </w:rPr>
      </w:r>
    </w:p>
    <w:bookmarkStart w:colFirst="0" w:colLast="0" w:name="1fob9te" w:id="5"/>
    <w:bookmarkEnd w:id="5"/>
    <w:p w:rsidR="00000000" w:rsidDel="00000000" w:rsidP="00000000" w:rsidRDefault="00000000" w:rsidRPr="00000000" w14:paraId="00000068">
      <w:pPr>
        <w:pStyle w:val="Heading1"/>
        <w:rPr/>
      </w:pPr>
      <w:r w:rsidDel="00000000" w:rsidR="00000000" w:rsidRPr="00000000">
        <w:rPr>
          <w:rtl w:val="0"/>
        </w:rPr>
        <w:t xml:space="preserve">English and Philosophy </w:t>
      </w:r>
    </w:p>
    <w:p w:rsidR="00000000" w:rsidDel="00000000" w:rsidP="00000000" w:rsidRDefault="00000000" w:rsidRPr="00000000" w14:paraId="00000069">
      <w:pPr>
        <w:pStyle w:val="Heading1"/>
        <w:rPr/>
      </w:pPr>
      <w:r w:rsidDel="00000000" w:rsidR="00000000" w:rsidRPr="00000000">
        <w:rPr>
          <w:sz w:val="28"/>
          <w:szCs w:val="28"/>
          <w:rtl w:val="0"/>
        </w:rPr>
        <w:t xml:space="preserve">UBENGAPHI3</w:t>
      </w:r>
      <w:r w:rsidDel="00000000" w:rsidR="00000000" w:rsidRPr="00000000">
        <w:rPr>
          <w:rtl w:val="0"/>
        </w:rPr>
      </w:r>
    </w:p>
    <w:p w:rsidR="00000000" w:rsidDel="00000000" w:rsidP="00000000" w:rsidRDefault="00000000" w:rsidRPr="00000000" w14:paraId="0000006A">
      <w:pPr>
        <w:pStyle w:val="Heading2"/>
        <w:rPr/>
      </w:pPr>
      <w:r w:rsidDel="00000000" w:rsidR="00000000" w:rsidRPr="00000000">
        <w:rPr>
          <w:rtl w:val="0"/>
        </w:rPr>
        <w:t xml:space="preserve">Stage 2</w:t>
      </w:r>
    </w:p>
    <w:p w:rsidR="00000000" w:rsidDel="00000000" w:rsidP="00000000" w:rsidRDefault="00000000" w:rsidRPr="00000000" w14:paraId="0000006B">
      <w:pPr>
        <w:pStyle w:val="Heading3"/>
        <w:rPr/>
      </w:pPr>
      <w:r w:rsidDel="00000000" w:rsidR="00000000" w:rsidRPr="00000000">
        <w:rPr>
          <w:sz w:val="22"/>
          <w:szCs w:val="22"/>
          <w:rtl w:val="0"/>
        </w:rPr>
        <w:t xml:space="preserve">Rules:</w:t>
      </w:r>
      <w:r w:rsidDel="00000000" w:rsidR="00000000" w:rsidRPr="00000000">
        <w:rPr>
          <w:rtl w:val="0"/>
        </w:rPr>
        <w:t xml:space="preserve"> </w:t>
      </w:r>
    </w:p>
    <w:p w:rsidR="00000000" w:rsidDel="00000000" w:rsidP="00000000" w:rsidRDefault="00000000" w:rsidRPr="00000000" w14:paraId="0000006C">
      <w:pPr>
        <w:numPr>
          <w:ilvl w:val="0"/>
          <w:numId w:val="10"/>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3znysh7" w:id="6"/>
      <w:bookmarkEnd w:id="6"/>
      <w:r w:rsidDel="00000000" w:rsidR="00000000" w:rsidRPr="00000000">
        <w:rPr>
          <w:rFonts w:ascii="Arial" w:cs="Arial" w:eastAsia="Arial" w:hAnsi="Arial"/>
          <w:color w:val="000000"/>
          <w:rtl w:val="0"/>
        </w:rPr>
        <w:t xml:space="preserve">120 credits to be taken across the year, equating to three x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r w:rsidDel="00000000" w:rsidR="00000000" w:rsidRPr="00000000">
        <w:rPr>
          <w:rtl w:val="0"/>
        </w:rPr>
      </w:r>
    </w:p>
    <w:p w:rsidR="00000000" w:rsidDel="00000000" w:rsidP="00000000" w:rsidRDefault="00000000" w:rsidRPr="00000000" w14:paraId="0000006D">
      <w:pPr>
        <w:numPr>
          <w:ilvl w:val="0"/>
          <w:numId w:val="10"/>
        </w:numPr>
        <w:pBdr>
          <w:top w:space="0" w:sz="0" w:val="nil"/>
          <w:left w:space="0" w:sz="0" w:val="nil"/>
          <w:bottom w:space="0" w:sz="0" w:val="nil"/>
          <w:right w:space="0" w:sz="0" w:val="nil"/>
          <w:between w:space="0" w:sz="0" w:val="nil"/>
        </w:pBdr>
        <w:spacing w:after="240" w:line="240" w:lineRule="auto"/>
        <w:ind w:left="720" w:hanging="360"/>
        <w:rPr>
          <w:color w:val="000000"/>
        </w:rPr>
      </w:pPr>
      <w:r w:rsidDel="00000000" w:rsidR="00000000" w:rsidRPr="00000000">
        <w:rPr>
          <w:rFonts w:ascii="Arial" w:cs="Arial" w:eastAsia="Arial" w:hAnsi="Arial"/>
          <w:color w:val="000000"/>
          <w:rtl w:val="0"/>
        </w:rPr>
        <w:t xml:space="preserve">You must take at least one English module and at least one Philosophy module in each semester.</w:t>
      </w:r>
      <w:r w:rsidDel="00000000" w:rsidR="00000000" w:rsidRPr="00000000">
        <w:rPr>
          <w:rtl w:val="0"/>
        </w:rPr>
      </w:r>
    </w:p>
    <w:tbl>
      <w:tblPr>
        <w:tblStyle w:val="Table3"/>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6"/>
        <w:tblGridChange w:id="0">
          <w:tblGrid>
            <w:gridCol w:w="4531"/>
            <w:gridCol w:w="4536"/>
          </w:tblGrid>
        </w:tblGridChange>
      </w:tblGrid>
      <w:tr>
        <w:trPr>
          <w:cantSplit w:val="0"/>
          <w:tblHeader w:val="0"/>
        </w:trPr>
        <w:tc>
          <w:tcPr>
            <w:shd w:fill="fff2cc" w:val="clear"/>
          </w:tcPr>
          <w:p w:rsidR="00000000" w:rsidDel="00000000" w:rsidP="00000000" w:rsidRDefault="00000000" w:rsidRPr="00000000" w14:paraId="0000006E">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06F">
            <w:pPr>
              <w:spacing w:after="0" w:lineRule="auto"/>
              <w:rPr>
                <w:rFonts w:ascii="Arial" w:cs="Arial" w:eastAsia="Arial" w:hAnsi="Arial"/>
                <w:b w:val="1"/>
              </w:rPr>
            </w:pPr>
            <w:r w:rsidDel="00000000" w:rsidR="00000000" w:rsidRPr="00000000">
              <w:rPr>
                <w:rtl w:val="0"/>
              </w:rPr>
            </w:r>
          </w:p>
        </w:tc>
        <w:tc>
          <w:tcPr>
            <w:shd w:fill="fff2cc" w:val="clear"/>
          </w:tcPr>
          <w:p w:rsidR="00000000" w:rsidDel="00000000" w:rsidP="00000000" w:rsidRDefault="00000000" w:rsidRPr="00000000" w14:paraId="00000070">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Philosophy Option Module </w:t>
            </w:r>
          </w:p>
        </w:tc>
      </w:tr>
      <w:tr>
        <w:trPr>
          <w:cantSplit w:val="0"/>
          <w:tblHeader w:val="0"/>
        </w:trPr>
        <w:tc>
          <w:tcPr>
            <w:shd w:fill="d9ead3" w:val="clear"/>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English Option Module</w:t>
            </w:r>
          </w:p>
        </w:tc>
        <w:tc>
          <w:tcPr>
            <w:shd w:fill="c9daf8" w:val="clea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English Option Module</w:t>
            </w:r>
          </w:p>
        </w:tc>
      </w:tr>
      <w:tr>
        <w:trPr>
          <w:cantSplit w:val="0"/>
          <w:tblHeader w:val="0"/>
        </w:trPr>
        <w:tc>
          <w:tcPr>
            <w:shd w:fill="d9ead3" w:val="clear"/>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English or Philosophy Option*</w:t>
            </w:r>
          </w:p>
        </w:tc>
        <w:tc>
          <w:tcPr>
            <w:shd w:fill="c9daf8" w:val="clea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English or Philosophy Option*</w:t>
            </w:r>
          </w:p>
        </w:tc>
      </w:tr>
    </w:tbl>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*One 20 credit module may be replaced by an Elective module.</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Please contact the Department of English for information about English modules.</w:t>
      </w:r>
    </w:p>
    <w:p w:rsidR="00000000" w:rsidDel="00000000" w:rsidP="00000000" w:rsidRDefault="00000000" w:rsidRPr="00000000" w14:paraId="0000007A">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07B">
      <w:pPr>
        <w:pStyle w:val="Heading3"/>
        <w:rPr>
          <w:color w:val="ff0000"/>
        </w:rPr>
      </w:pPr>
      <w:r w:rsidDel="00000000" w:rsidR="00000000" w:rsidRPr="00000000">
        <w:rPr>
          <w:rtl w:val="0"/>
        </w:rPr>
        <w:t xml:space="preserve">Semester 1</w:t>
      </w: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PHI00066I</w:t>
        <w:tab/>
      </w:r>
      <w:hyperlink r:id="rId24">
        <w:r w:rsidDel="00000000" w:rsidR="00000000" w:rsidRPr="00000000">
          <w:rPr>
            <w:rFonts w:ascii="Arial" w:cs="Arial" w:eastAsia="Arial" w:hAnsi="Arial"/>
            <w:color w:val="1155cc"/>
            <w:u w:val="single"/>
            <w:rtl w:val="0"/>
          </w:rPr>
          <w:t xml:space="preserve">Aristotle</w:t>
        </w:r>
      </w:hyperlink>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PHI00079I</w:t>
        <w:tab/>
      </w:r>
      <w:hyperlink r:id="rId25">
        <w:r w:rsidDel="00000000" w:rsidR="00000000" w:rsidRPr="00000000">
          <w:rPr>
            <w:rFonts w:ascii="Arial" w:cs="Arial" w:eastAsia="Arial" w:hAnsi="Arial"/>
            <w:color w:val="1155cc"/>
            <w:u w:val="single"/>
            <w:rtl w:val="0"/>
          </w:rPr>
          <w:t xml:space="preserve">Applied Ethics</w:t>
        </w:r>
      </w:hyperlink>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PHI00121I</w:t>
        <w:tab/>
      </w:r>
      <w:hyperlink r:id="rId26">
        <w:r w:rsidDel="00000000" w:rsidR="00000000" w:rsidRPr="00000000">
          <w:rPr>
            <w:rFonts w:ascii="Arial" w:cs="Arial" w:eastAsia="Arial" w:hAnsi="Arial"/>
            <w:color w:val="1155cc"/>
            <w:u w:val="single"/>
            <w:rtl w:val="0"/>
          </w:rPr>
          <w:t xml:space="preserve">Logic and Paradox</w:t>
        </w:r>
      </w:hyperlink>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PHI00123I</w:t>
        <w:tab/>
      </w:r>
      <w:hyperlink r:id="rId27">
        <w:r w:rsidDel="00000000" w:rsidR="00000000" w:rsidRPr="00000000">
          <w:rPr>
            <w:rFonts w:ascii="Arial" w:cs="Arial" w:eastAsia="Arial" w:hAnsi="Arial"/>
            <w:color w:val="1155cc"/>
            <w:u w:val="single"/>
            <w:rtl w:val="0"/>
          </w:rPr>
          <w:t xml:space="preserve">Love, Law, and Solidarity: Recognition from Rousseau to Honneth</w:t>
        </w:r>
      </w:hyperlink>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PHI00074I</w:t>
        <w:tab/>
      </w:r>
      <w:hyperlink r:id="rId28">
        <w:r w:rsidDel="00000000" w:rsidR="00000000" w:rsidRPr="00000000">
          <w:rPr>
            <w:rFonts w:ascii="Arial" w:cs="Arial" w:eastAsia="Arial" w:hAnsi="Arial"/>
            <w:color w:val="1155cc"/>
            <w:u w:val="single"/>
            <w:rtl w:val="0"/>
          </w:rPr>
          <w:t xml:space="preserve">Metaphysics</w:t>
        </w:r>
      </w:hyperlink>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PHI00118I</w:t>
        <w:tab/>
      </w:r>
      <w:hyperlink r:id="rId29">
        <w:r w:rsidDel="00000000" w:rsidR="00000000" w:rsidRPr="00000000">
          <w:rPr>
            <w:rFonts w:ascii="Arial" w:cs="Arial" w:eastAsia="Arial" w:hAnsi="Arial"/>
            <w:color w:val="1155cc"/>
            <w:u w:val="single"/>
            <w:rtl w:val="0"/>
          </w:rPr>
          <w:t xml:space="preserve">Politics &amp; Freedom: Anarchism &amp; Conservatism</w:t>
        </w:r>
      </w:hyperlink>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PHI00072I</w:t>
        <w:tab/>
      </w:r>
      <w:hyperlink r:id="rId30">
        <w:r w:rsidDel="00000000" w:rsidR="00000000" w:rsidRPr="00000000">
          <w:rPr>
            <w:rFonts w:ascii="Arial" w:cs="Arial" w:eastAsia="Arial" w:hAnsi="Arial"/>
            <w:color w:val="1155cc"/>
            <w:u w:val="single"/>
            <w:rtl w:val="0"/>
          </w:rPr>
          <w:t xml:space="preserve">Religious Ethics</w:t>
        </w:r>
      </w:hyperlink>
      <w:r w:rsidDel="00000000" w:rsidR="00000000" w:rsidRPr="00000000">
        <w:rPr>
          <w:rtl w:val="0"/>
        </w:rPr>
      </w:r>
    </w:p>
    <w:p w:rsidR="00000000" w:rsidDel="00000000" w:rsidP="00000000" w:rsidRDefault="00000000" w:rsidRPr="00000000" w14:paraId="00000083">
      <w:pPr>
        <w:pStyle w:val="Heading3"/>
        <w:rPr/>
      </w:pPr>
      <w:r w:rsidDel="00000000" w:rsidR="00000000" w:rsidRPr="00000000">
        <w:rPr>
          <w:rtl w:val="0"/>
        </w:rPr>
        <w:t xml:space="preserve">Semester 2</w:t>
        <w:tab/>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PHI00082I</w:t>
        <w:tab/>
      </w:r>
      <w:hyperlink r:id="rId31">
        <w:r w:rsidDel="00000000" w:rsidR="00000000" w:rsidRPr="00000000">
          <w:rPr>
            <w:rFonts w:ascii="Arial" w:cs="Arial" w:eastAsia="Arial" w:hAnsi="Arial"/>
            <w:color w:val="1155cc"/>
            <w:u w:val="single"/>
            <w:rtl w:val="0"/>
          </w:rPr>
          <w:t xml:space="preserve">Ethical Theory</w:t>
        </w:r>
      </w:hyperlink>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PHI00122I</w:t>
        <w:tab/>
      </w:r>
      <w:hyperlink r:id="rId32">
        <w:r w:rsidDel="00000000" w:rsidR="00000000" w:rsidRPr="00000000">
          <w:rPr>
            <w:rFonts w:ascii="Arial" w:cs="Arial" w:eastAsia="Arial" w:hAnsi="Arial"/>
            <w:color w:val="1155cc"/>
            <w:u w:val="single"/>
            <w:rtl w:val="0"/>
          </w:rPr>
          <w:t xml:space="preserve">Knowledge and Social Sciences</w:t>
        </w:r>
      </w:hyperlink>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PHI00117I</w:t>
        <w:tab/>
      </w:r>
      <w:hyperlink r:id="rId33">
        <w:r w:rsidDel="00000000" w:rsidR="00000000" w:rsidRPr="00000000">
          <w:rPr>
            <w:rFonts w:ascii="Arial" w:cs="Arial" w:eastAsia="Arial" w:hAnsi="Arial"/>
            <w:color w:val="1155cc"/>
            <w:u w:val="single"/>
            <w:rtl w:val="0"/>
          </w:rPr>
          <w:t xml:space="preserve">Lived Experiences: An Introduction to Phenomenology</w:t>
        </w:r>
      </w:hyperlink>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PHI00073I</w:t>
        <w:tab/>
      </w:r>
      <w:hyperlink r:id="rId34">
        <w:r w:rsidDel="00000000" w:rsidR="00000000" w:rsidRPr="00000000">
          <w:rPr>
            <w:rFonts w:ascii="Arial" w:cs="Arial" w:eastAsia="Arial" w:hAnsi="Arial"/>
            <w:color w:val="1155cc"/>
            <w:u w:val="single"/>
            <w:rtl w:val="0"/>
          </w:rPr>
          <w:t xml:space="preserve">Philosophy of Language</w:t>
        </w:r>
      </w:hyperlink>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PHI00078I</w:t>
        <w:tab/>
      </w:r>
      <w:hyperlink r:id="rId35">
        <w:r w:rsidDel="00000000" w:rsidR="00000000" w:rsidRPr="00000000">
          <w:rPr>
            <w:rFonts w:ascii="Arial" w:cs="Arial" w:eastAsia="Arial" w:hAnsi="Arial"/>
            <w:color w:val="1155cc"/>
            <w:u w:val="single"/>
            <w:rtl w:val="0"/>
          </w:rPr>
          <w:t xml:space="preserve">Philosophy of Mind</w:t>
        </w:r>
      </w:hyperlink>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PHI00080I</w:t>
        <w:tab/>
      </w:r>
      <w:hyperlink r:id="rId36">
        <w:r w:rsidDel="00000000" w:rsidR="00000000" w:rsidRPr="00000000">
          <w:rPr>
            <w:rFonts w:ascii="Arial" w:cs="Arial" w:eastAsia="Arial" w:hAnsi="Arial"/>
            <w:color w:val="1155cc"/>
            <w:u w:val="single"/>
            <w:rtl w:val="0"/>
          </w:rPr>
          <w:t xml:space="preserve">Philosophy of Science</w:t>
        </w:r>
      </w:hyperlink>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br w:type="page"/>
      </w:r>
      <w:r w:rsidDel="00000000" w:rsidR="00000000" w:rsidRPr="00000000">
        <w:rPr>
          <w:rtl w:val="0"/>
        </w:rPr>
      </w:r>
    </w:p>
    <w:bookmarkStart w:colFirst="0" w:colLast="0" w:name="2et92p0" w:id="7"/>
    <w:bookmarkEnd w:id="7"/>
    <w:p w:rsidR="00000000" w:rsidDel="00000000" w:rsidP="00000000" w:rsidRDefault="00000000" w:rsidRPr="00000000" w14:paraId="0000008C">
      <w:pPr>
        <w:pStyle w:val="Heading1"/>
        <w:rPr/>
      </w:pPr>
      <w:r w:rsidDel="00000000" w:rsidR="00000000" w:rsidRPr="00000000">
        <w:rPr>
          <w:rtl w:val="0"/>
        </w:rPr>
        <w:t xml:space="preserve">History and Philosophy </w:t>
      </w:r>
    </w:p>
    <w:p w:rsidR="00000000" w:rsidDel="00000000" w:rsidP="00000000" w:rsidRDefault="00000000" w:rsidRPr="00000000" w14:paraId="0000008D">
      <w:pPr>
        <w:pStyle w:val="Heading1"/>
        <w:rPr/>
      </w:pPr>
      <w:r w:rsidDel="00000000" w:rsidR="00000000" w:rsidRPr="00000000">
        <w:rPr>
          <w:sz w:val="28"/>
          <w:szCs w:val="28"/>
          <w:rtl w:val="0"/>
        </w:rPr>
        <w:t xml:space="preserve">UBHISAPHI3</w:t>
      </w:r>
      <w:r w:rsidDel="00000000" w:rsidR="00000000" w:rsidRPr="00000000">
        <w:rPr>
          <w:rtl w:val="0"/>
        </w:rPr>
      </w:r>
    </w:p>
    <w:p w:rsidR="00000000" w:rsidDel="00000000" w:rsidP="00000000" w:rsidRDefault="00000000" w:rsidRPr="00000000" w14:paraId="0000008E">
      <w:pPr>
        <w:pStyle w:val="Heading2"/>
        <w:rPr/>
      </w:pPr>
      <w:r w:rsidDel="00000000" w:rsidR="00000000" w:rsidRPr="00000000">
        <w:rPr>
          <w:rtl w:val="0"/>
        </w:rPr>
        <w:t xml:space="preserve">Stage 2</w:t>
      </w:r>
    </w:p>
    <w:p w:rsidR="00000000" w:rsidDel="00000000" w:rsidP="00000000" w:rsidRDefault="00000000" w:rsidRPr="00000000" w14:paraId="0000008F">
      <w:pPr>
        <w:pStyle w:val="Heading3"/>
        <w:rPr>
          <w:sz w:val="22"/>
          <w:szCs w:val="22"/>
        </w:rPr>
      </w:pPr>
      <w:r w:rsidDel="00000000" w:rsidR="00000000" w:rsidRPr="00000000">
        <w:rPr>
          <w:sz w:val="22"/>
          <w:szCs w:val="22"/>
          <w:rtl w:val="0"/>
        </w:rPr>
        <w:t xml:space="preserve">Rules: </w:t>
      </w:r>
    </w:p>
    <w:p w:rsidR="00000000" w:rsidDel="00000000" w:rsidP="00000000" w:rsidRDefault="00000000" w:rsidRPr="00000000" w14:paraId="00000090">
      <w:pPr>
        <w:numPr>
          <w:ilvl w:val="0"/>
          <w:numId w:val="1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u w:val="none"/>
        </w:rPr>
      </w:pPr>
      <w:r w:rsidDel="00000000" w:rsidR="00000000" w:rsidRPr="00000000">
        <w:rPr>
          <w:rFonts w:ascii="Arial" w:cs="Arial" w:eastAsia="Arial" w:hAnsi="Arial"/>
          <w:color w:val="000000"/>
          <w:rtl w:val="0"/>
        </w:rPr>
        <w:t xml:space="preserve">120 credits to be taken across the year, equating to three x 20 credit modules in each semester. </w:t>
      </w:r>
      <w:r w:rsidDel="00000000" w:rsidR="00000000" w:rsidRPr="00000000">
        <w:rPr>
          <w:rtl w:val="0"/>
        </w:rPr>
      </w:r>
    </w:p>
    <w:p w:rsidR="00000000" w:rsidDel="00000000" w:rsidP="00000000" w:rsidRDefault="00000000" w:rsidRPr="00000000" w14:paraId="00000091">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color w:val="000000"/>
          <w:rtl w:val="0"/>
        </w:rPr>
        <w:t xml:space="preserve">In S1 </w:t>
      </w:r>
      <w:r w:rsidDel="00000000" w:rsidR="00000000" w:rsidRPr="00000000">
        <w:rPr>
          <w:rFonts w:ascii="Arial" w:cs="Arial" w:eastAsia="Arial" w:hAnsi="Arial"/>
          <w:rtl w:val="0"/>
        </w:rPr>
        <w:t xml:space="preserve">students</w:t>
      </w:r>
      <w:r w:rsidDel="00000000" w:rsidR="00000000" w:rsidRPr="00000000">
        <w:rPr>
          <w:rFonts w:ascii="Arial" w:cs="Arial" w:eastAsia="Arial" w:hAnsi="Arial"/>
          <w:color w:val="000000"/>
          <w:rtl w:val="0"/>
        </w:rPr>
        <w:t xml:space="preserve"> take </w:t>
      </w:r>
      <w:r w:rsidDel="00000000" w:rsidR="00000000" w:rsidRPr="00000000">
        <w:rPr>
          <w:rFonts w:ascii="Arial" w:cs="Arial" w:eastAsia="Arial" w:hAnsi="Arial"/>
          <w:rtl w:val="0"/>
        </w:rPr>
        <w:t xml:space="preserve">one x</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History Explorations</w:t>
      </w:r>
      <w:r w:rsidDel="00000000" w:rsidR="00000000" w:rsidRPr="00000000">
        <w:rPr>
          <w:rFonts w:ascii="Arial" w:cs="Arial" w:eastAsia="Arial" w:hAnsi="Arial"/>
          <w:color w:val="000000"/>
          <w:rtl w:val="0"/>
        </w:rPr>
        <w:t xml:space="preserve"> optional module.</w:t>
      </w:r>
    </w:p>
    <w:p w:rsidR="00000000" w:rsidDel="00000000" w:rsidP="00000000" w:rsidRDefault="00000000" w:rsidRPr="00000000" w14:paraId="00000092">
      <w:pPr>
        <w:numPr>
          <w:ilvl w:val="0"/>
          <w:numId w:val="1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In S1 students take</w:t>
      </w:r>
      <w:r w:rsidDel="00000000" w:rsidR="00000000" w:rsidRPr="00000000">
        <w:rPr>
          <w:rFonts w:ascii="Arial" w:cs="Arial" w:eastAsia="Arial" w:hAnsi="Arial"/>
          <w:color w:val="000000"/>
          <w:rtl w:val="0"/>
        </w:rPr>
        <w:t xml:space="preserve"> two </w:t>
      </w:r>
      <w:r w:rsidDel="00000000" w:rsidR="00000000" w:rsidRPr="00000000">
        <w:rPr>
          <w:rFonts w:ascii="Arial" w:cs="Arial" w:eastAsia="Arial" w:hAnsi="Arial"/>
          <w:rtl w:val="0"/>
        </w:rPr>
        <w:t xml:space="preserve">x</w:t>
      </w:r>
      <w:r w:rsidDel="00000000" w:rsidR="00000000" w:rsidRPr="00000000">
        <w:rPr>
          <w:rFonts w:ascii="Arial" w:cs="Arial" w:eastAsia="Arial" w:hAnsi="Arial"/>
          <w:color w:val="000000"/>
          <w:rtl w:val="0"/>
        </w:rPr>
        <w:t xml:space="preserve"> Philosophy option modules. </w:t>
      </w:r>
      <w:r w:rsidDel="00000000" w:rsidR="00000000" w:rsidRPr="00000000">
        <w:rPr>
          <w:rtl w:val="0"/>
        </w:rPr>
      </w:r>
    </w:p>
    <w:p w:rsidR="00000000" w:rsidDel="00000000" w:rsidP="00000000" w:rsidRDefault="00000000" w:rsidRPr="00000000" w14:paraId="00000093">
      <w:pPr>
        <w:numPr>
          <w:ilvl w:val="0"/>
          <w:numId w:val="12"/>
        </w:numPr>
        <w:pBdr>
          <w:top w:space="0" w:sz="0" w:val="nil"/>
          <w:left w:space="0" w:sz="0" w:val="nil"/>
          <w:bottom w:space="0" w:sz="0" w:val="nil"/>
          <w:right w:space="0" w:sz="0" w:val="nil"/>
          <w:between w:space="0" w:sz="0" w:val="nil"/>
        </w:pBdr>
        <w:spacing w:after="0" w:afterAutospacing="0"/>
        <w:ind w:left="720" w:hanging="360"/>
        <w:rPr>
          <w:rFonts w:ascii="Arial" w:cs="Arial" w:eastAsia="Arial" w:hAnsi="Arial"/>
          <w:u w:val="none"/>
        </w:rPr>
      </w:pPr>
      <w:r w:rsidDel="00000000" w:rsidR="00000000" w:rsidRPr="00000000">
        <w:rPr>
          <w:rFonts w:ascii="Arial" w:cs="Arial" w:eastAsia="Arial" w:hAnsi="Arial"/>
          <w:color w:val="000000"/>
          <w:rtl w:val="0"/>
        </w:rPr>
        <w:t xml:space="preserve">In </w:t>
      </w: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2, students take the compulsory module HIS00125I Historical Thinking</w:t>
      </w:r>
    </w:p>
    <w:p w:rsidR="00000000" w:rsidDel="00000000" w:rsidP="00000000" w:rsidRDefault="00000000" w:rsidRPr="00000000" w14:paraId="00000094">
      <w:pPr>
        <w:numPr>
          <w:ilvl w:val="0"/>
          <w:numId w:val="12"/>
        </w:numPr>
        <w:pBdr>
          <w:top w:space="0" w:sz="0" w:val="nil"/>
          <w:left w:space="0" w:sz="0" w:val="nil"/>
          <w:bottom w:space="0" w:sz="0" w:val="nil"/>
          <w:right w:space="0" w:sz="0" w:val="nil"/>
          <w:between w:space="0" w:sz="0" w:val="nil"/>
        </w:pBd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In S2 students take </w:t>
      </w:r>
      <w:r w:rsidDel="00000000" w:rsidR="00000000" w:rsidRPr="00000000">
        <w:rPr>
          <w:rFonts w:ascii="Arial" w:cs="Arial" w:eastAsia="Arial" w:hAnsi="Arial"/>
          <w:color w:val="000000"/>
          <w:rtl w:val="0"/>
        </w:rPr>
        <w:t xml:space="preserve">one x Philosophy option</w:t>
      </w:r>
      <w:r w:rsidDel="00000000" w:rsidR="00000000" w:rsidRPr="00000000">
        <w:rPr>
          <w:rtl w:val="0"/>
        </w:rPr>
      </w:r>
    </w:p>
    <w:p w:rsidR="00000000" w:rsidDel="00000000" w:rsidP="00000000" w:rsidRDefault="00000000" w:rsidRPr="00000000" w14:paraId="00000095">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u w:val="none"/>
        </w:rPr>
      </w:pPr>
      <w:r w:rsidDel="00000000" w:rsidR="00000000" w:rsidRPr="00000000">
        <w:rPr>
          <w:rFonts w:ascii="Arial" w:cs="Arial" w:eastAsia="Arial" w:hAnsi="Arial"/>
          <w:color w:val="000000"/>
          <w:rtl w:val="0"/>
        </w:rPr>
        <w:t xml:space="preserve">In S2 </w:t>
      </w:r>
      <w:r w:rsidDel="00000000" w:rsidR="00000000" w:rsidRPr="00000000">
        <w:rPr>
          <w:rFonts w:ascii="Arial" w:cs="Arial" w:eastAsia="Arial" w:hAnsi="Arial"/>
          <w:rtl w:val="0"/>
        </w:rPr>
        <w:t xml:space="preserve">students</w:t>
      </w:r>
      <w:r w:rsidDel="00000000" w:rsidR="00000000" w:rsidRPr="00000000">
        <w:rPr>
          <w:rFonts w:ascii="Arial" w:cs="Arial" w:eastAsia="Arial" w:hAnsi="Arial"/>
          <w:color w:val="000000"/>
          <w:rtl w:val="0"/>
        </w:rPr>
        <w:t xml:space="preserve"> take either one x </w:t>
      </w:r>
      <w:r w:rsidDel="00000000" w:rsidR="00000000" w:rsidRPr="00000000">
        <w:rPr>
          <w:rFonts w:ascii="Arial" w:cs="Arial" w:eastAsia="Arial" w:hAnsi="Arial"/>
          <w:i w:val="1"/>
          <w:rtl w:val="0"/>
        </w:rPr>
        <w:t xml:space="preserve">History Explorations</w:t>
      </w:r>
      <w:r w:rsidDel="00000000" w:rsidR="00000000" w:rsidRPr="00000000">
        <w:rPr>
          <w:rFonts w:ascii="Arial" w:cs="Arial" w:eastAsia="Arial" w:hAnsi="Arial"/>
          <w:rtl w:val="0"/>
        </w:rPr>
        <w:t xml:space="preserve"> optional module </w:t>
      </w:r>
      <w:r w:rsidDel="00000000" w:rsidR="00000000" w:rsidRPr="00000000">
        <w:rPr>
          <w:rFonts w:ascii="Arial" w:cs="Arial" w:eastAsia="Arial" w:hAnsi="Arial"/>
          <w:b w:val="1"/>
          <w:u w:val="single"/>
          <w:rtl w:val="0"/>
        </w:rPr>
        <w:t xml:space="preserve">OR</w:t>
      </w:r>
      <w:r w:rsidDel="00000000" w:rsidR="00000000" w:rsidRPr="00000000">
        <w:rPr>
          <w:rFonts w:ascii="Arial" w:cs="Arial" w:eastAsia="Arial" w:hAnsi="Arial"/>
          <w:rtl w:val="0"/>
        </w:rPr>
        <w:t xml:space="preserve"> an elective</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096">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097">
            <w:pPr>
              <w:spacing w:after="0" w:lineRule="auto"/>
              <w:rPr>
                <w:rFonts w:ascii="Arial" w:cs="Arial" w:eastAsia="Arial" w:hAnsi="Arial"/>
                <w:b w:val="1"/>
              </w:rPr>
            </w:pPr>
            <w:r w:rsidDel="00000000" w:rsidR="00000000" w:rsidRPr="00000000">
              <w:rPr>
                <w:rtl w:val="0"/>
              </w:rPr>
            </w:r>
          </w:p>
        </w:tc>
        <w:tc>
          <w:tcPr>
            <w:shd w:fill="fff2cc" w:val="clear"/>
          </w:tcPr>
          <w:p w:rsidR="00000000" w:rsidDel="00000000" w:rsidP="00000000" w:rsidRDefault="00000000" w:rsidRPr="00000000" w14:paraId="00000098">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i w:val="1"/>
                <w:rtl w:val="0"/>
              </w:rPr>
              <w:t xml:space="preserve">History Explorations</w:t>
            </w:r>
            <w:r w:rsidDel="00000000" w:rsidR="00000000" w:rsidRPr="00000000">
              <w:rPr>
                <w:rFonts w:ascii="Arial" w:cs="Arial" w:eastAsia="Arial" w:hAnsi="Arial"/>
                <w:rtl w:val="0"/>
              </w:rPr>
              <w:t xml:space="preserve"> Option Module</w:t>
            </w:r>
          </w:p>
        </w:tc>
        <w:tc>
          <w:tcPr>
            <w:shd w:fill="c9daf8" w:val="clear"/>
          </w:tcPr>
          <w:p w:rsidR="00000000" w:rsidDel="00000000" w:rsidP="00000000" w:rsidRDefault="00000000" w:rsidRPr="00000000" w14:paraId="0000009A">
            <w:pPr>
              <w:rPr>
                <w:rFonts w:ascii="Arial" w:cs="Arial" w:eastAsia="Arial" w:hAnsi="Arial"/>
                <w:b w:val="1"/>
              </w:rPr>
            </w:pPr>
            <w:hyperlink r:id="rId37">
              <w:r w:rsidDel="00000000" w:rsidR="00000000" w:rsidRPr="00000000">
                <w:rPr>
                  <w:rFonts w:ascii="Arial" w:cs="Arial" w:eastAsia="Arial" w:hAnsi="Arial"/>
                  <w:b w:val="1"/>
                  <w:color w:val="1155cc"/>
                  <w:u w:val="single"/>
                  <w:rtl w:val="0"/>
                </w:rPr>
                <w:t xml:space="preserve">HIS00125I Historical Thinking (CORE)</w:t>
              </w:r>
            </w:hyperlink>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Philosophy Option Module</w:t>
            </w:r>
          </w:p>
        </w:tc>
      </w:tr>
      <w:tr>
        <w:trPr>
          <w:cantSplit w:val="0"/>
          <w:tblHeader w:val="0"/>
        </w:trPr>
        <w:tc>
          <w:tcPr>
            <w:shd w:fill="d9ead3" w:val="clea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One of the following:</w:t>
            </w:r>
          </w:p>
          <w:p w:rsidR="00000000" w:rsidDel="00000000" w:rsidP="00000000" w:rsidRDefault="00000000" w:rsidRPr="00000000" w14:paraId="0000009F">
            <w:pPr>
              <w:numPr>
                <w:ilvl w:val="0"/>
                <w:numId w:val="1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i w:val="1"/>
                <w:color w:val="000000"/>
                <w:rtl w:val="0"/>
              </w:rPr>
              <w:t xml:space="preserve">History Explorations</w:t>
            </w:r>
            <w:r w:rsidDel="00000000" w:rsidR="00000000" w:rsidRPr="00000000">
              <w:rPr>
                <w:rFonts w:ascii="Arial" w:cs="Arial" w:eastAsia="Arial" w:hAnsi="Arial"/>
                <w:color w:val="000000"/>
                <w:rtl w:val="0"/>
              </w:rPr>
              <w:t xml:space="preserve"> Option Module</w:t>
            </w:r>
            <w:r w:rsidDel="00000000" w:rsidR="00000000" w:rsidRPr="00000000">
              <w:rPr>
                <w:rtl w:val="0"/>
              </w:rPr>
            </w:r>
          </w:p>
          <w:p w:rsidR="00000000" w:rsidDel="00000000" w:rsidP="00000000" w:rsidRDefault="00000000" w:rsidRPr="00000000" w14:paraId="000000A0">
            <w:pPr>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Elective Module</w:t>
            </w:r>
            <w:r w:rsidDel="00000000" w:rsidR="00000000" w:rsidRPr="00000000">
              <w:rPr>
                <w:rtl w:val="0"/>
              </w:rPr>
            </w:r>
          </w:p>
        </w:tc>
      </w:tr>
    </w:tbl>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Please contact the Department of History for information about History modules.</w:t>
      </w:r>
    </w:p>
    <w:p w:rsidR="00000000" w:rsidDel="00000000" w:rsidP="00000000" w:rsidRDefault="00000000" w:rsidRPr="00000000" w14:paraId="000000A3">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0A4">
      <w:pPr>
        <w:pStyle w:val="Heading3"/>
        <w:rPr/>
      </w:pPr>
      <w:r w:rsidDel="00000000" w:rsidR="00000000" w:rsidRPr="00000000">
        <w:rPr>
          <w:rtl w:val="0"/>
        </w:rPr>
        <w:t xml:space="preserve">Semester 1</w:t>
      </w:r>
      <w:r w:rsidDel="00000000" w:rsidR="00000000" w:rsidRPr="00000000">
        <w:rPr>
          <w:rtl w:val="0"/>
        </w:rPr>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PHI00066I</w:t>
        <w:tab/>
      </w:r>
      <w:hyperlink r:id="rId38">
        <w:r w:rsidDel="00000000" w:rsidR="00000000" w:rsidRPr="00000000">
          <w:rPr>
            <w:rFonts w:ascii="Arial" w:cs="Arial" w:eastAsia="Arial" w:hAnsi="Arial"/>
            <w:color w:val="1155cc"/>
            <w:u w:val="single"/>
            <w:rtl w:val="0"/>
          </w:rPr>
          <w:t xml:space="preserve">Aristotle</w:t>
        </w:r>
      </w:hyperlink>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PHI00079I</w:t>
        <w:tab/>
      </w:r>
      <w:hyperlink r:id="rId39">
        <w:r w:rsidDel="00000000" w:rsidR="00000000" w:rsidRPr="00000000">
          <w:rPr>
            <w:rFonts w:ascii="Arial" w:cs="Arial" w:eastAsia="Arial" w:hAnsi="Arial"/>
            <w:color w:val="1155cc"/>
            <w:u w:val="single"/>
            <w:rtl w:val="0"/>
          </w:rPr>
          <w:t xml:space="preserve">Applied Ethics</w:t>
        </w:r>
      </w:hyperlink>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PHI00121I</w:t>
        <w:tab/>
      </w:r>
      <w:hyperlink r:id="rId40">
        <w:r w:rsidDel="00000000" w:rsidR="00000000" w:rsidRPr="00000000">
          <w:rPr>
            <w:rFonts w:ascii="Arial" w:cs="Arial" w:eastAsia="Arial" w:hAnsi="Arial"/>
            <w:color w:val="1155cc"/>
            <w:u w:val="single"/>
            <w:rtl w:val="0"/>
          </w:rPr>
          <w:t xml:space="preserve">Logic and Paradox</w:t>
        </w:r>
      </w:hyperlink>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PHI00123I</w:t>
        <w:tab/>
      </w:r>
      <w:hyperlink r:id="rId41">
        <w:r w:rsidDel="00000000" w:rsidR="00000000" w:rsidRPr="00000000">
          <w:rPr>
            <w:rFonts w:ascii="Arial" w:cs="Arial" w:eastAsia="Arial" w:hAnsi="Arial"/>
            <w:color w:val="1155cc"/>
            <w:u w:val="single"/>
            <w:rtl w:val="0"/>
          </w:rPr>
          <w:t xml:space="preserve">Love, Law, and Solidarity: Recognition from Rousseau to Honneth</w:t>
        </w:r>
      </w:hyperlink>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PHI00074I</w:t>
        <w:tab/>
      </w:r>
      <w:hyperlink r:id="rId42">
        <w:r w:rsidDel="00000000" w:rsidR="00000000" w:rsidRPr="00000000">
          <w:rPr>
            <w:rFonts w:ascii="Arial" w:cs="Arial" w:eastAsia="Arial" w:hAnsi="Arial"/>
            <w:color w:val="1155cc"/>
            <w:u w:val="single"/>
            <w:rtl w:val="0"/>
          </w:rPr>
          <w:t xml:space="preserve">Metaphysics</w:t>
        </w:r>
      </w:hyperlink>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PHI00118I</w:t>
        <w:tab/>
      </w:r>
      <w:hyperlink r:id="rId43">
        <w:r w:rsidDel="00000000" w:rsidR="00000000" w:rsidRPr="00000000">
          <w:rPr>
            <w:rFonts w:ascii="Arial" w:cs="Arial" w:eastAsia="Arial" w:hAnsi="Arial"/>
            <w:color w:val="1155cc"/>
            <w:u w:val="single"/>
            <w:rtl w:val="0"/>
          </w:rPr>
          <w:t xml:space="preserve">Politics &amp; Freedom: Anarchism &amp; Conservatism</w:t>
        </w:r>
      </w:hyperlink>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rtl w:val="0"/>
        </w:rPr>
        <w:t xml:space="preserve">PHI00072I</w:t>
        <w:tab/>
      </w:r>
      <w:hyperlink r:id="rId44">
        <w:r w:rsidDel="00000000" w:rsidR="00000000" w:rsidRPr="00000000">
          <w:rPr>
            <w:rFonts w:ascii="Arial" w:cs="Arial" w:eastAsia="Arial" w:hAnsi="Arial"/>
            <w:color w:val="1155cc"/>
            <w:u w:val="single"/>
            <w:rtl w:val="0"/>
          </w:rPr>
          <w:t xml:space="preserve">Religious Ethics</w:t>
        </w:r>
      </w:hyperlink>
      <w:r w:rsidDel="00000000" w:rsidR="00000000" w:rsidRPr="00000000">
        <w:rPr>
          <w:rtl w:val="0"/>
        </w:rPr>
      </w:r>
    </w:p>
    <w:p w:rsidR="00000000" w:rsidDel="00000000" w:rsidP="00000000" w:rsidRDefault="00000000" w:rsidRPr="00000000" w14:paraId="000000AC">
      <w:pPr>
        <w:pStyle w:val="Heading3"/>
        <w:rPr/>
      </w:pPr>
      <w:bookmarkStart w:colFirst="0" w:colLast="0" w:name="_e3hzbxapepno" w:id="8"/>
      <w:bookmarkEnd w:id="8"/>
      <w:r w:rsidDel="00000000" w:rsidR="00000000" w:rsidRPr="00000000">
        <w:rPr>
          <w:rtl w:val="0"/>
        </w:rPr>
        <w:t xml:space="preserve">Semester 2</w:t>
        <w:tab/>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PHI00082I</w:t>
        <w:tab/>
      </w:r>
      <w:hyperlink r:id="rId45">
        <w:r w:rsidDel="00000000" w:rsidR="00000000" w:rsidRPr="00000000">
          <w:rPr>
            <w:rFonts w:ascii="Arial" w:cs="Arial" w:eastAsia="Arial" w:hAnsi="Arial"/>
            <w:color w:val="1155cc"/>
            <w:u w:val="single"/>
            <w:rtl w:val="0"/>
          </w:rPr>
          <w:t xml:space="preserve">Ethical Theory</w:t>
        </w:r>
      </w:hyperlink>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PHI00122I</w:t>
        <w:tab/>
      </w:r>
      <w:hyperlink r:id="rId46">
        <w:r w:rsidDel="00000000" w:rsidR="00000000" w:rsidRPr="00000000">
          <w:rPr>
            <w:rFonts w:ascii="Arial" w:cs="Arial" w:eastAsia="Arial" w:hAnsi="Arial"/>
            <w:color w:val="1155cc"/>
            <w:u w:val="single"/>
            <w:rtl w:val="0"/>
          </w:rPr>
          <w:t xml:space="preserve">Knowledge and Social Sciences</w:t>
        </w:r>
      </w:hyperlink>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PHI00117I</w:t>
        <w:tab/>
      </w:r>
      <w:hyperlink r:id="rId47">
        <w:r w:rsidDel="00000000" w:rsidR="00000000" w:rsidRPr="00000000">
          <w:rPr>
            <w:rFonts w:ascii="Arial" w:cs="Arial" w:eastAsia="Arial" w:hAnsi="Arial"/>
            <w:color w:val="1155cc"/>
            <w:u w:val="single"/>
            <w:rtl w:val="0"/>
          </w:rPr>
          <w:t xml:space="preserve">Lived Experiences: An Introduction to Phenomenology</w:t>
        </w:r>
      </w:hyperlink>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PHI00073I</w:t>
        <w:tab/>
      </w:r>
      <w:hyperlink r:id="rId48">
        <w:r w:rsidDel="00000000" w:rsidR="00000000" w:rsidRPr="00000000">
          <w:rPr>
            <w:rFonts w:ascii="Arial" w:cs="Arial" w:eastAsia="Arial" w:hAnsi="Arial"/>
            <w:color w:val="1155cc"/>
            <w:u w:val="single"/>
            <w:rtl w:val="0"/>
          </w:rPr>
          <w:t xml:space="preserve">Philosophy of Language</w:t>
        </w:r>
      </w:hyperlink>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PHI00078I</w:t>
        <w:tab/>
      </w:r>
      <w:hyperlink r:id="rId49">
        <w:r w:rsidDel="00000000" w:rsidR="00000000" w:rsidRPr="00000000">
          <w:rPr>
            <w:rFonts w:ascii="Arial" w:cs="Arial" w:eastAsia="Arial" w:hAnsi="Arial"/>
            <w:color w:val="1155cc"/>
            <w:u w:val="single"/>
            <w:rtl w:val="0"/>
          </w:rPr>
          <w:t xml:space="preserve">Philosophy of Mind</w:t>
        </w:r>
      </w:hyperlink>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PHI00080I</w:t>
        <w:tab/>
      </w:r>
      <w:hyperlink r:id="rId50">
        <w:r w:rsidDel="00000000" w:rsidR="00000000" w:rsidRPr="00000000">
          <w:rPr>
            <w:rFonts w:ascii="Arial" w:cs="Arial" w:eastAsia="Arial" w:hAnsi="Arial"/>
            <w:color w:val="1155cc"/>
            <w:u w:val="single"/>
            <w:rtl w:val="0"/>
          </w:rPr>
          <w:t xml:space="preserve">Philosophy of Science</w:t>
        </w:r>
      </w:hyperlink>
      <w:r w:rsidDel="00000000" w:rsidR="00000000" w:rsidRPr="00000000">
        <w:rPr>
          <w:rtl w:val="0"/>
        </w:rPr>
      </w:r>
    </w:p>
    <w:bookmarkStart w:colFirst="0" w:colLast="0" w:name="tyjcwt" w:id="9"/>
    <w:bookmarkEnd w:id="9"/>
    <w:p w:rsidR="00000000" w:rsidDel="00000000" w:rsidP="00000000" w:rsidRDefault="00000000" w:rsidRPr="00000000" w14:paraId="000000B3">
      <w:pPr>
        <w:pStyle w:val="Heading1"/>
        <w:rPr>
          <w:sz w:val="28"/>
          <w:szCs w:val="28"/>
        </w:rPr>
      </w:pPr>
      <w:r w:rsidDel="00000000" w:rsidR="00000000" w:rsidRPr="00000000">
        <w:rPr>
          <w:rtl w:val="0"/>
        </w:rPr>
        <w:t xml:space="preserve">Philosophy and Linguistics </w:t>
      </w:r>
      <w:r w:rsidDel="00000000" w:rsidR="00000000" w:rsidRPr="00000000">
        <w:rPr>
          <w:rtl w:val="0"/>
        </w:rPr>
      </w:r>
    </w:p>
    <w:p w:rsidR="00000000" w:rsidDel="00000000" w:rsidP="00000000" w:rsidRDefault="00000000" w:rsidRPr="00000000" w14:paraId="000000B4">
      <w:pPr>
        <w:pStyle w:val="Heading1"/>
        <w:rPr/>
      </w:pPr>
      <w:r w:rsidDel="00000000" w:rsidR="00000000" w:rsidRPr="00000000">
        <w:rPr>
          <w:sz w:val="28"/>
          <w:szCs w:val="28"/>
          <w:rtl w:val="0"/>
        </w:rPr>
        <w:t xml:space="preserve">UBPHIALIN3</w:t>
      </w:r>
      <w:r w:rsidDel="00000000" w:rsidR="00000000" w:rsidRPr="00000000">
        <w:rPr>
          <w:rtl w:val="0"/>
        </w:rPr>
      </w:r>
    </w:p>
    <w:p w:rsidR="00000000" w:rsidDel="00000000" w:rsidP="00000000" w:rsidRDefault="00000000" w:rsidRPr="00000000" w14:paraId="000000B5">
      <w:pPr>
        <w:pStyle w:val="Heading2"/>
        <w:rPr/>
      </w:pPr>
      <w:r w:rsidDel="00000000" w:rsidR="00000000" w:rsidRPr="00000000">
        <w:rPr>
          <w:rtl w:val="0"/>
        </w:rPr>
        <w:t xml:space="preserve">Stage 2</w:t>
      </w:r>
    </w:p>
    <w:p w:rsidR="00000000" w:rsidDel="00000000" w:rsidP="00000000" w:rsidRDefault="00000000" w:rsidRPr="00000000" w14:paraId="000000B6">
      <w:pPr>
        <w:pStyle w:val="Heading3"/>
        <w:rPr>
          <w:sz w:val="22"/>
          <w:szCs w:val="22"/>
        </w:rPr>
      </w:pPr>
      <w:r w:rsidDel="00000000" w:rsidR="00000000" w:rsidRPr="00000000">
        <w:rPr>
          <w:sz w:val="22"/>
          <w:szCs w:val="22"/>
          <w:rtl w:val="0"/>
        </w:rPr>
        <w:t xml:space="preserve">Rules: </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3dy6vkm" w:id="10"/>
      <w:bookmarkEnd w:id="10"/>
      <w:r w:rsidDel="00000000" w:rsidR="00000000" w:rsidRPr="00000000">
        <w:rPr>
          <w:rFonts w:ascii="Arial" w:cs="Arial" w:eastAsia="Arial" w:hAnsi="Arial"/>
          <w:color w:val="000000"/>
          <w:rtl w:val="0"/>
        </w:rPr>
        <w:t xml:space="preserve">120 credits to be taken across the year, equating to three x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p>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u w:val="none"/>
        </w:rPr>
      </w:pPr>
      <w:bookmarkStart w:colFirst="0" w:colLast="0" w:name="_n5xohtorz9pb" w:id="11"/>
      <w:bookmarkEnd w:id="11"/>
      <w:r w:rsidDel="00000000" w:rsidR="00000000" w:rsidRPr="00000000">
        <w:rPr>
          <w:rFonts w:ascii="Arial" w:cs="Arial" w:eastAsia="Arial" w:hAnsi="Arial"/>
          <w:rtl w:val="0"/>
        </w:rPr>
        <w:t xml:space="preserve">Students must take </w:t>
      </w:r>
      <w:r w:rsidDel="00000000" w:rsidR="00000000" w:rsidRPr="00000000">
        <w:rPr>
          <w:rFonts w:ascii="Arial" w:cs="Arial" w:eastAsia="Arial" w:hAnsi="Arial"/>
          <w:b w:val="1"/>
          <w:rtl w:val="0"/>
        </w:rPr>
        <w:t xml:space="preserve">at least</w:t>
      </w:r>
      <w:r w:rsidDel="00000000" w:rsidR="00000000" w:rsidRPr="00000000">
        <w:rPr>
          <w:rFonts w:ascii="Arial" w:cs="Arial" w:eastAsia="Arial" w:hAnsi="Arial"/>
          <w:rtl w:val="0"/>
        </w:rPr>
        <w:t xml:space="preserve"> 40 credits in each subject.</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S1 students must take one x 20 credit Philosophy option module.</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S1 students must take one x 20 credit CORE LAN00069I Linguistics module .</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S2 students must take one x 20 credit CORE PHI00073I Philosophy of Language module.</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In S1 </w:t>
      </w:r>
      <w:r w:rsidDel="00000000" w:rsidR="00000000" w:rsidRPr="00000000">
        <w:rPr>
          <w:rFonts w:ascii="Arial" w:cs="Arial" w:eastAsia="Arial" w:hAnsi="Arial"/>
          <w:u w:val="single"/>
          <w:rtl w:val="0"/>
        </w:rPr>
        <w:t xml:space="preserve">or</w:t>
      </w:r>
      <w:r w:rsidDel="00000000" w:rsidR="00000000" w:rsidRPr="00000000">
        <w:rPr>
          <w:rFonts w:ascii="Arial" w:cs="Arial" w:eastAsia="Arial" w:hAnsi="Arial"/>
          <w:rtl w:val="0"/>
        </w:rPr>
        <w:t xml:space="preserve"> S2 students MUST take at least one of the LAN options listed below.</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0" w:firstLine="0"/>
        <w:rPr>
          <w:color w:val="000000"/>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0BE">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0BF">
            <w:pPr>
              <w:spacing w:after="0" w:lineRule="auto"/>
              <w:rPr>
                <w:rFonts w:ascii="Arial" w:cs="Arial" w:eastAsia="Arial" w:hAnsi="Arial"/>
                <w:b w:val="1"/>
              </w:rPr>
            </w:pPr>
            <w:r w:rsidDel="00000000" w:rsidR="00000000" w:rsidRPr="00000000">
              <w:rPr>
                <w:rtl w:val="0"/>
              </w:rPr>
            </w:r>
          </w:p>
        </w:tc>
        <w:tc>
          <w:tcPr>
            <w:shd w:fill="fff2cc" w:val="clear"/>
          </w:tcPr>
          <w:p w:rsidR="00000000" w:rsidDel="00000000" w:rsidP="00000000" w:rsidRDefault="00000000" w:rsidRPr="00000000" w14:paraId="000000C0">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rHeight w:val="220" w:hRule="atLeast"/>
          <w:tblHeader w:val="0"/>
        </w:trPr>
        <w:tc>
          <w:tcPr>
            <w:gridSpan w:val="2"/>
          </w:tcPr>
          <w:p w:rsidR="00000000" w:rsidDel="00000000" w:rsidP="00000000" w:rsidRDefault="00000000" w:rsidRPr="00000000" w14:paraId="000000C1">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Required Linguistics</w:t>
            </w:r>
            <w:r w:rsidDel="00000000" w:rsidR="00000000" w:rsidRPr="00000000">
              <w:rPr>
                <w:rFonts w:ascii="Arial" w:cs="Arial" w:eastAsia="Arial" w:hAnsi="Arial"/>
                <w:b w:val="1"/>
                <w:vertAlign w:val="superscript"/>
                <w:rtl w:val="0"/>
              </w:rPr>
              <w:t xml:space="preserve"> </w:t>
            </w:r>
            <w:r w:rsidDel="00000000" w:rsidR="00000000" w:rsidRPr="00000000">
              <w:rPr>
                <w:rFonts w:ascii="Arial" w:cs="Arial" w:eastAsia="Arial" w:hAnsi="Arial"/>
                <w:b w:val="1"/>
                <w:rtl w:val="0"/>
              </w:rPr>
              <w:t xml:space="preserve">option:</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at least one</w:t>
            </w:r>
            <w:r w:rsidDel="00000000" w:rsidR="00000000" w:rsidRPr="00000000">
              <w:rPr>
                <w:rFonts w:ascii="Arial" w:cs="Arial" w:eastAsia="Arial" w:hAnsi="Arial"/>
                <w:rtl w:val="0"/>
              </w:rPr>
              <w:t xml:space="preserve"> of Aspects of a Theory of Syntax (S1), Acoustic Phonetics and Phonological Analysis (S2), or Sociolinguistics (S2)</w:t>
            </w:r>
          </w:p>
          <w:p w:rsidR="00000000" w:rsidDel="00000000" w:rsidP="00000000" w:rsidRDefault="00000000" w:rsidRPr="00000000" w14:paraId="000000C2">
            <w:pPr>
              <w:widowControl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C4">
            <w:pPr>
              <w:rPr>
                <w:rFonts w:ascii="Arial" w:cs="Arial" w:eastAsia="Arial" w:hAnsi="Arial"/>
              </w:rPr>
            </w:pPr>
            <w:hyperlink r:id="rId51">
              <w:r w:rsidDel="00000000" w:rsidR="00000000" w:rsidRPr="00000000">
                <w:rPr>
                  <w:rFonts w:ascii="Arial" w:cs="Arial" w:eastAsia="Arial" w:hAnsi="Arial"/>
                  <w:b w:val="1"/>
                  <w:color w:val="1155cc"/>
                  <w:u w:val="single"/>
                  <w:rtl w:val="0"/>
                </w:rPr>
                <w:t xml:space="preserve">LAN00069I Foundations of Meaning (CORE)</w:t>
              </w:r>
            </w:hyperlink>
            <w:r w:rsidDel="00000000" w:rsidR="00000000" w:rsidRPr="00000000">
              <w:rPr>
                <w:rtl w:val="0"/>
              </w:rPr>
            </w:r>
          </w:p>
        </w:tc>
        <w:tc>
          <w:tcPr>
            <w:shd w:fill="c9daf8" w:val="clear"/>
          </w:tcPr>
          <w:p w:rsidR="00000000" w:rsidDel="00000000" w:rsidP="00000000" w:rsidRDefault="00000000" w:rsidRPr="00000000" w14:paraId="000000C5">
            <w:pPr>
              <w:rPr>
                <w:rFonts w:ascii="Arial" w:cs="Arial" w:eastAsia="Arial" w:hAnsi="Arial"/>
                <w:b w:val="1"/>
              </w:rPr>
            </w:pPr>
            <w:hyperlink r:id="rId52">
              <w:r w:rsidDel="00000000" w:rsidR="00000000" w:rsidRPr="00000000">
                <w:rPr>
                  <w:rFonts w:ascii="Arial" w:cs="Arial" w:eastAsia="Arial" w:hAnsi="Arial"/>
                  <w:b w:val="1"/>
                  <w:color w:val="1155cc"/>
                  <w:u w:val="single"/>
                  <w:rtl w:val="0"/>
                </w:rPr>
                <w:t xml:space="preserve">PHI00073I Philosophy of Language (CORE)</w:t>
              </w:r>
            </w:hyperlink>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C6">
            <w:pPr>
              <w:rPr>
                <w:rFonts w:ascii="Arial" w:cs="Arial" w:eastAsia="Arial" w:hAnsi="Arial"/>
                <w:b w:val="1"/>
              </w:rPr>
            </w:pPr>
            <w:r w:rsidDel="00000000" w:rsidR="00000000" w:rsidRPr="00000000">
              <w:rPr>
                <w:rFonts w:ascii="Arial" w:cs="Arial" w:eastAsia="Arial" w:hAnsi="Arial"/>
                <w:rtl w:val="0"/>
              </w:rPr>
              <w:t xml:space="preserve">Philosophy Option Module</w:t>
            </w:r>
            <w:r w:rsidDel="00000000" w:rsidR="00000000" w:rsidRPr="00000000">
              <w:rPr>
                <w:rtl w:val="0"/>
              </w:rPr>
            </w:r>
          </w:p>
        </w:tc>
        <w:tc>
          <w:tcPr/>
          <w:p w:rsidR="00000000" w:rsidDel="00000000" w:rsidP="00000000" w:rsidRDefault="00000000" w:rsidRPr="00000000" w14:paraId="000000C7">
            <w:pPr>
              <w:rPr>
                <w:rFonts w:ascii="Arial" w:cs="Arial" w:eastAsia="Arial" w:hAnsi="Arial"/>
              </w:rPr>
            </w:pPr>
            <w:r w:rsidDel="00000000" w:rsidR="00000000" w:rsidRPr="00000000">
              <w:rPr>
                <w:rtl w:val="0"/>
              </w:rPr>
            </w:r>
          </w:p>
        </w:tc>
      </w:tr>
      <w:tr>
        <w:trPr>
          <w:cantSplit w:val="0"/>
          <w:tblHeader w:val="0"/>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C8">
            <w:pPr>
              <w:spacing w:after="0" w:line="240" w:lineRule="auto"/>
              <w:rPr>
                <w:rFonts w:ascii="Arial" w:cs="Arial" w:eastAsia="Arial" w:hAnsi="Arial"/>
                <w:highlight w:val="green"/>
              </w:rPr>
            </w:pPr>
            <w:r w:rsidDel="00000000" w:rsidR="00000000" w:rsidRPr="00000000">
              <w:rPr>
                <w:rFonts w:ascii="Arial" w:cs="Arial" w:eastAsia="Arial" w:hAnsi="Arial"/>
                <w:rtl w:val="0"/>
              </w:rPr>
              <w:t xml:space="preserve">Philosophy or Linguistics option,</w:t>
            </w: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rPr>
            </w:pPr>
            <w:r w:rsidDel="00000000" w:rsidR="00000000" w:rsidRPr="00000000">
              <w:rPr>
                <w:rFonts w:ascii="Arial" w:cs="Arial" w:eastAsia="Arial" w:hAnsi="Arial"/>
                <w:rtl w:val="0"/>
              </w:rPr>
              <w:t xml:space="preserve">interdisciplinary module, or</w:t>
            </w:r>
          </w:p>
          <w:p w:rsidR="00000000" w:rsidDel="00000000" w:rsidP="00000000" w:rsidRDefault="00000000" w:rsidRPr="00000000" w14:paraId="000000CA">
            <w:pPr>
              <w:spacing w:after="0" w:line="240" w:lineRule="auto"/>
              <w:rPr>
                <w:rFonts w:ascii="Arial" w:cs="Arial" w:eastAsia="Arial" w:hAnsi="Arial"/>
              </w:rPr>
            </w:pPr>
            <w:r w:rsidDel="00000000" w:rsidR="00000000" w:rsidRPr="00000000">
              <w:rPr>
                <w:rFonts w:ascii="Arial" w:cs="Arial" w:eastAsia="Arial" w:hAnsi="Arial"/>
                <w:rtl w:val="0"/>
              </w:rPr>
              <w:t xml:space="preserve">curated elective</w:t>
            </w:r>
          </w:p>
        </w:tc>
        <w:tc>
          <w:tcPr>
            <w:vMerge w:val="restart"/>
            <w:shd w:fill="c9daf8" w:val="clear"/>
            <w:tcMar>
              <w:top w:w="100.0" w:type="dxa"/>
              <w:left w:w="100.0" w:type="dxa"/>
              <w:bottom w:w="100.0" w:type="dxa"/>
              <w:right w:w="100.0" w:type="dxa"/>
            </w:tcMar>
            <w:vAlign w:val="top"/>
          </w:tcPr>
          <w:p w:rsidR="00000000" w:rsidDel="00000000" w:rsidP="00000000" w:rsidRDefault="00000000" w:rsidRPr="00000000" w14:paraId="000000CB">
            <w:pPr>
              <w:spacing w:after="0" w:line="240" w:lineRule="auto"/>
              <w:rPr>
                <w:rFonts w:ascii="Arial" w:cs="Arial" w:eastAsia="Arial" w:hAnsi="Arial"/>
                <w:highlight w:val="green"/>
              </w:rPr>
            </w:pPr>
            <w:r w:rsidDel="00000000" w:rsidR="00000000" w:rsidRPr="00000000">
              <w:rPr>
                <w:rFonts w:ascii="Arial" w:cs="Arial" w:eastAsia="Arial" w:hAnsi="Arial"/>
                <w:rtl w:val="0"/>
              </w:rPr>
              <w:t xml:space="preserve">Philosophy or Linguistics option,</w:t>
            </w: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rPr>
            </w:pPr>
            <w:r w:rsidDel="00000000" w:rsidR="00000000" w:rsidRPr="00000000">
              <w:rPr>
                <w:rFonts w:ascii="Arial" w:cs="Arial" w:eastAsia="Arial" w:hAnsi="Arial"/>
                <w:rtl w:val="0"/>
              </w:rPr>
              <w:t xml:space="preserve">interdisciplinary modules, or</w:t>
            </w:r>
          </w:p>
          <w:p w:rsidR="00000000" w:rsidDel="00000000" w:rsidP="00000000" w:rsidRDefault="00000000" w:rsidRPr="00000000" w14:paraId="000000CD">
            <w:pPr>
              <w:spacing w:after="0" w:line="240" w:lineRule="auto"/>
              <w:rPr>
                <w:rFonts w:ascii="Arial" w:cs="Arial" w:eastAsia="Arial" w:hAnsi="Arial"/>
              </w:rPr>
            </w:pPr>
            <w:r w:rsidDel="00000000" w:rsidR="00000000" w:rsidRPr="00000000">
              <w:rPr>
                <w:rFonts w:ascii="Arial" w:cs="Arial" w:eastAsia="Arial" w:hAnsi="Arial"/>
                <w:rtl w:val="0"/>
              </w:rPr>
              <w:t xml:space="preserve">curated electives</w:t>
            </w:r>
          </w:p>
        </w:tc>
      </w:tr>
      <w:tr>
        <w:trPr>
          <w:cantSplit w:val="0"/>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CE">
            <w:pPr>
              <w:rPr>
                <w:rFonts w:ascii="Arial" w:cs="Arial" w:eastAsia="Arial" w:hAnsi="Arial"/>
              </w:rPr>
            </w:pPr>
            <w:r w:rsidDel="00000000" w:rsidR="00000000" w:rsidRPr="00000000">
              <w:rPr>
                <w:rtl w:val="0"/>
              </w:rPr>
            </w:r>
          </w:p>
        </w:tc>
        <w:tc>
          <w:tcPr>
            <w:vMerge w:val="continue"/>
            <w:shd w:fill="c9daf8" w:val="clear"/>
            <w:tcMar>
              <w:top w:w="100.0" w:type="dxa"/>
              <w:left w:w="100.0" w:type="dxa"/>
              <w:bottom w:w="100.0" w:type="dxa"/>
              <w:right w:w="100.0" w:type="dxa"/>
            </w:tcMar>
            <w:vAlign w:val="top"/>
          </w:tcPr>
          <w:p w:rsidR="00000000" w:rsidDel="00000000" w:rsidP="00000000" w:rsidRDefault="00000000" w:rsidRPr="00000000" w14:paraId="000000CF">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ind w:left="0" w:firstLine="0"/>
        <w:rPr>
          <w:rFonts w:ascii="Arial" w:cs="Arial" w:eastAsia="Arial" w:hAnsi="Arial"/>
        </w:rPr>
      </w:pPr>
      <w:r w:rsidDel="00000000" w:rsidR="00000000" w:rsidRPr="00000000">
        <w:rPr>
          <w:rFonts w:ascii="Arial" w:cs="Arial" w:eastAsia="Arial" w:hAnsi="Arial"/>
          <w:rtl w:val="0"/>
        </w:rPr>
        <w:t xml:space="preserve">One 20-credit option module in the year may be replaced with a YIM or curated elective.</w:t>
      </w:r>
    </w:p>
    <w:p w:rsidR="00000000" w:rsidDel="00000000" w:rsidP="00000000" w:rsidRDefault="00000000" w:rsidRPr="00000000" w14:paraId="000000D2">
      <w:pPr>
        <w:ind w:left="0" w:firstLine="0"/>
        <w:rPr>
          <w:rFonts w:ascii="Arial" w:cs="Arial" w:eastAsia="Arial" w:hAnsi="Arial"/>
        </w:rPr>
      </w:pPr>
      <w:r w:rsidDel="00000000" w:rsidR="00000000" w:rsidRPr="00000000">
        <w:rPr>
          <w:rFonts w:ascii="Arial" w:cs="Arial" w:eastAsia="Arial" w:hAnsi="Arial"/>
          <w:rtl w:val="0"/>
        </w:rPr>
        <w:t xml:space="preserve">Please contact the Department of Language and Linguistics for details of their modules.</w:t>
      </w:r>
    </w:p>
    <w:p w:rsidR="00000000" w:rsidDel="00000000" w:rsidP="00000000" w:rsidRDefault="00000000" w:rsidRPr="00000000" w14:paraId="000000D3">
      <w:pPr>
        <w:pStyle w:val="Heading2"/>
        <w:rPr/>
      </w:pPr>
      <w:r w:rsidDel="00000000" w:rsidR="00000000" w:rsidRPr="00000000">
        <w:rPr>
          <w:rtl w:val="0"/>
        </w:rPr>
      </w:r>
    </w:p>
    <w:p w:rsidR="00000000" w:rsidDel="00000000" w:rsidP="00000000" w:rsidRDefault="00000000" w:rsidRPr="00000000" w14:paraId="000000D4">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0D5">
      <w:pPr>
        <w:pStyle w:val="Heading3"/>
        <w:rPr/>
      </w:pPr>
      <w:r w:rsidDel="00000000" w:rsidR="00000000" w:rsidRPr="00000000">
        <w:rPr>
          <w:rtl w:val="0"/>
        </w:rPr>
        <w:t xml:space="preserve">Semester 1</w:t>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PHI00066I</w:t>
        <w:tab/>
      </w:r>
      <w:hyperlink r:id="rId53">
        <w:r w:rsidDel="00000000" w:rsidR="00000000" w:rsidRPr="00000000">
          <w:rPr>
            <w:rFonts w:ascii="Arial" w:cs="Arial" w:eastAsia="Arial" w:hAnsi="Arial"/>
            <w:color w:val="1155cc"/>
            <w:u w:val="single"/>
            <w:rtl w:val="0"/>
          </w:rPr>
          <w:t xml:space="preserve">Aristotle</w:t>
        </w:r>
      </w:hyperlink>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PHI00079I</w:t>
        <w:tab/>
      </w:r>
      <w:hyperlink r:id="rId54">
        <w:r w:rsidDel="00000000" w:rsidR="00000000" w:rsidRPr="00000000">
          <w:rPr>
            <w:rFonts w:ascii="Arial" w:cs="Arial" w:eastAsia="Arial" w:hAnsi="Arial"/>
            <w:color w:val="1155cc"/>
            <w:u w:val="single"/>
            <w:rtl w:val="0"/>
          </w:rPr>
          <w:t xml:space="preserve">Applied Ethics</w:t>
        </w:r>
      </w:hyperlink>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PHI00121I</w:t>
        <w:tab/>
      </w:r>
      <w:hyperlink r:id="rId55">
        <w:r w:rsidDel="00000000" w:rsidR="00000000" w:rsidRPr="00000000">
          <w:rPr>
            <w:rFonts w:ascii="Arial" w:cs="Arial" w:eastAsia="Arial" w:hAnsi="Arial"/>
            <w:color w:val="1155cc"/>
            <w:u w:val="single"/>
            <w:rtl w:val="0"/>
          </w:rPr>
          <w:t xml:space="preserve">Logic and Paradox</w:t>
        </w:r>
      </w:hyperlink>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PHI00123I</w:t>
        <w:tab/>
      </w:r>
      <w:hyperlink r:id="rId56">
        <w:r w:rsidDel="00000000" w:rsidR="00000000" w:rsidRPr="00000000">
          <w:rPr>
            <w:rFonts w:ascii="Arial" w:cs="Arial" w:eastAsia="Arial" w:hAnsi="Arial"/>
            <w:color w:val="1155cc"/>
            <w:u w:val="single"/>
            <w:rtl w:val="0"/>
          </w:rPr>
          <w:t xml:space="preserve">Love, Law, and Solidarity: Recognition from Rousseau to Honneth</w:t>
        </w:r>
      </w:hyperlink>
      <w:r w:rsidDel="00000000" w:rsidR="00000000" w:rsidRPr="00000000">
        <w:rPr>
          <w:rtl w:val="0"/>
        </w:rPr>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PHI00074I</w:t>
        <w:tab/>
      </w:r>
      <w:hyperlink r:id="rId57">
        <w:r w:rsidDel="00000000" w:rsidR="00000000" w:rsidRPr="00000000">
          <w:rPr>
            <w:rFonts w:ascii="Arial" w:cs="Arial" w:eastAsia="Arial" w:hAnsi="Arial"/>
            <w:color w:val="1155cc"/>
            <w:u w:val="single"/>
            <w:rtl w:val="0"/>
          </w:rPr>
          <w:t xml:space="preserve">Metaphysics</w:t>
        </w:r>
      </w:hyperlink>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PHI00118I</w:t>
        <w:tab/>
      </w:r>
      <w:hyperlink r:id="rId58">
        <w:r w:rsidDel="00000000" w:rsidR="00000000" w:rsidRPr="00000000">
          <w:rPr>
            <w:rFonts w:ascii="Arial" w:cs="Arial" w:eastAsia="Arial" w:hAnsi="Arial"/>
            <w:color w:val="1155cc"/>
            <w:u w:val="single"/>
            <w:rtl w:val="0"/>
          </w:rPr>
          <w:t xml:space="preserve">Politics &amp; Freedom: Anarchism &amp; Conservatism</w:t>
        </w:r>
      </w:hyperlink>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rtl w:val="0"/>
        </w:rPr>
        <w:t xml:space="preserve">PHI00072I</w:t>
        <w:tab/>
      </w:r>
      <w:hyperlink r:id="rId59">
        <w:r w:rsidDel="00000000" w:rsidR="00000000" w:rsidRPr="00000000">
          <w:rPr>
            <w:rFonts w:ascii="Arial" w:cs="Arial" w:eastAsia="Arial" w:hAnsi="Arial"/>
            <w:color w:val="1155cc"/>
            <w:u w:val="single"/>
            <w:rtl w:val="0"/>
          </w:rPr>
          <w:t xml:space="preserve">Religious Ethics</w:t>
        </w:r>
      </w:hyperlink>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pStyle w:val="Heading3"/>
        <w:rPr/>
      </w:pPr>
      <w:bookmarkStart w:colFirst="0" w:colLast="0" w:name="_wnyumpwopmcj" w:id="12"/>
      <w:bookmarkEnd w:id="12"/>
      <w:r w:rsidDel="00000000" w:rsidR="00000000" w:rsidRPr="00000000">
        <w:rPr>
          <w:rtl w:val="0"/>
        </w:rPr>
        <w:t xml:space="preserve">Semester 2</w:t>
        <w:tab/>
      </w:r>
    </w:p>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PHI00082I</w:t>
        <w:tab/>
      </w:r>
      <w:hyperlink r:id="rId60">
        <w:r w:rsidDel="00000000" w:rsidR="00000000" w:rsidRPr="00000000">
          <w:rPr>
            <w:rFonts w:ascii="Arial" w:cs="Arial" w:eastAsia="Arial" w:hAnsi="Arial"/>
            <w:color w:val="1155cc"/>
            <w:u w:val="single"/>
            <w:rtl w:val="0"/>
          </w:rPr>
          <w:t xml:space="preserve">Ethical Theory</w:t>
        </w:r>
      </w:hyperlink>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PHI00122I</w:t>
        <w:tab/>
      </w:r>
      <w:hyperlink r:id="rId61">
        <w:r w:rsidDel="00000000" w:rsidR="00000000" w:rsidRPr="00000000">
          <w:rPr>
            <w:rFonts w:ascii="Arial" w:cs="Arial" w:eastAsia="Arial" w:hAnsi="Arial"/>
            <w:color w:val="1155cc"/>
            <w:u w:val="single"/>
            <w:rtl w:val="0"/>
          </w:rPr>
          <w:t xml:space="preserve">Knowledge and the Social Sciences</w:t>
        </w:r>
      </w:hyperlink>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PHI00117I</w:t>
        <w:tab/>
      </w:r>
      <w:hyperlink r:id="rId62">
        <w:r w:rsidDel="00000000" w:rsidR="00000000" w:rsidRPr="00000000">
          <w:rPr>
            <w:rFonts w:ascii="Arial" w:cs="Arial" w:eastAsia="Arial" w:hAnsi="Arial"/>
            <w:color w:val="1155cc"/>
            <w:u w:val="single"/>
            <w:rtl w:val="0"/>
          </w:rPr>
          <w:t xml:space="preserve">Lived Experiences: An Introduction to Phenomenology</w:t>
        </w:r>
      </w:hyperlink>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PHI00078I</w:t>
        <w:tab/>
      </w:r>
      <w:hyperlink r:id="rId63">
        <w:r w:rsidDel="00000000" w:rsidR="00000000" w:rsidRPr="00000000">
          <w:rPr>
            <w:rFonts w:ascii="Arial" w:cs="Arial" w:eastAsia="Arial" w:hAnsi="Arial"/>
            <w:color w:val="1155cc"/>
            <w:u w:val="single"/>
            <w:rtl w:val="0"/>
          </w:rPr>
          <w:t xml:space="preserve">Philosophy of Mind</w:t>
        </w:r>
      </w:hyperlink>
      <w:r w:rsidDel="00000000" w:rsidR="00000000" w:rsidRPr="00000000">
        <w:rPr>
          <w:rtl w:val="0"/>
        </w:rPr>
      </w:r>
    </w:p>
    <w:p w:rsidR="00000000" w:rsidDel="00000000" w:rsidP="00000000" w:rsidRDefault="00000000" w:rsidRPr="00000000" w14:paraId="000000E4">
      <w:pPr>
        <w:rPr/>
      </w:pPr>
      <w:r w:rsidDel="00000000" w:rsidR="00000000" w:rsidRPr="00000000">
        <w:rPr>
          <w:rFonts w:ascii="Arial" w:cs="Arial" w:eastAsia="Arial" w:hAnsi="Arial"/>
          <w:rtl w:val="0"/>
        </w:rPr>
        <w:t xml:space="preserve">PHI00080I</w:t>
        <w:tab/>
      </w:r>
      <w:hyperlink r:id="rId64">
        <w:r w:rsidDel="00000000" w:rsidR="00000000" w:rsidRPr="00000000">
          <w:rPr>
            <w:rFonts w:ascii="Arial" w:cs="Arial" w:eastAsia="Arial" w:hAnsi="Arial"/>
            <w:color w:val="1155cc"/>
            <w:u w:val="single"/>
            <w:rtl w:val="0"/>
          </w:rPr>
          <w:t xml:space="preserve">Philosophy of Science</w:t>
        </w:r>
      </w:hyperlink>
      <w:r w:rsidDel="00000000" w:rsidR="00000000" w:rsidRPr="00000000">
        <w:rPr>
          <w:rtl w:val="0"/>
        </w:rPr>
      </w:r>
    </w:p>
    <w:p w:rsidR="00000000" w:rsidDel="00000000" w:rsidP="00000000" w:rsidRDefault="00000000" w:rsidRPr="00000000" w14:paraId="000000E5">
      <w:pPr>
        <w:pStyle w:val="Heading1"/>
        <w:rPr/>
      </w:pPr>
      <w:r w:rsidDel="00000000" w:rsidR="00000000" w:rsidRPr="00000000">
        <w:br w:type="page"/>
      </w:r>
      <w:r w:rsidDel="00000000" w:rsidR="00000000" w:rsidRPr="00000000">
        <w:rPr>
          <w:rtl w:val="0"/>
        </w:rPr>
      </w:r>
    </w:p>
    <w:bookmarkStart w:colFirst="0" w:colLast="0" w:name="1t3h5sf" w:id="13"/>
    <w:bookmarkEnd w:id="13"/>
    <w:p w:rsidR="00000000" w:rsidDel="00000000" w:rsidP="00000000" w:rsidRDefault="00000000" w:rsidRPr="00000000" w14:paraId="000000E6">
      <w:pPr>
        <w:pStyle w:val="Heading1"/>
        <w:rPr>
          <w:sz w:val="28"/>
          <w:szCs w:val="28"/>
        </w:rPr>
      </w:pPr>
      <w:r w:rsidDel="00000000" w:rsidR="00000000" w:rsidRPr="00000000">
        <w:rPr>
          <w:rtl w:val="0"/>
        </w:rPr>
        <w:t xml:space="preserve">Language, Logic, and Communication </w:t>
      </w:r>
      <w:r w:rsidDel="00000000" w:rsidR="00000000" w:rsidRPr="00000000">
        <w:rPr>
          <w:rtl w:val="0"/>
        </w:rPr>
      </w:r>
    </w:p>
    <w:p w:rsidR="00000000" w:rsidDel="00000000" w:rsidP="00000000" w:rsidRDefault="00000000" w:rsidRPr="00000000" w14:paraId="000000E7">
      <w:pPr>
        <w:pStyle w:val="Heading1"/>
        <w:rPr/>
      </w:pPr>
      <w:r w:rsidDel="00000000" w:rsidR="00000000" w:rsidRPr="00000000">
        <w:rPr>
          <w:sz w:val="28"/>
          <w:szCs w:val="28"/>
          <w:rtl w:val="0"/>
        </w:rPr>
        <w:t xml:space="preserve">UBLLCALLC3</w:t>
      </w:r>
      <w:r w:rsidDel="00000000" w:rsidR="00000000" w:rsidRPr="00000000">
        <w:rPr>
          <w:rtl w:val="0"/>
        </w:rPr>
      </w:r>
    </w:p>
    <w:p w:rsidR="00000000" w:rsidDel="00000000" w:rsidP="00000000" w:rsidRDefault="00000000" w:rsidRPr="00000000" w14:paraId="000000E8">
      <w:pPr>
        <w:pStyle w:val="Heading2"/>
        <w:rPr/>
      </w:pPr>
      <w:r w:rsidDel="00000000" w:rsidR="00000000" w:rsidRPr="00000000">
        <w:rPr>
          <w:rtl w:val="0"/>
        </w:rPr>
        <w:t xml:space="preserve">Stage 2 </w:t>
      </w:r>
    </w:p>
    <w:p w:rsidR="00000000" w:rsidDel="00000000" w:rsidP="00000000" w:rsidRDefault="00000000" w:rsidRPr="00000000" w14:paraId="000000E9">
      <w:pPr>
        <w:pStyle w:val="Heading3"/>
        <w:rPr>
          <w:sz w:val="22"/>
          <w:szCs w:val="22"/>
        </w:rPr>
      </w:pPr>
      <w:r w:rsidDel="00000000" w:rsidR="00000000" w:rsidRPr="00000000">
        <w:rPr>
          <w:sz w:val="22"/>
          <w:szCs w:val="22"/>
          <w:rtl w:val="0"/>
        </w:rPr>
        <w:t xml:space="preserve">Rules:</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4d34og8" w:id="14"/>
      <w:bookmarkEnd w:id="14"/>
      <w:r w:rsidDel="00000000" w:rsidR="00000000" w:rsidRPr="00000000">
        <w:rPr>
          <w:rFonts w:ascii="Arial" w:cs="Arial" w:eastAsia="Arial" w:hAnsi="Arial"/>
          <w:color w:val="000000"/>
          <w:rtl w:val="0"/>
        </w:rPr>
        <w:t xml:space="preserve">120 credits to be taken across the year, equating to three x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r w:rsidDel="00000000" w:rsidR="00000000" w:rsidRPr="00000000">
        <w:rPr>
          <w:rtl w:val="0"/>
        </w:rPr>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S1 LAN00069I Foundations of Meaning is CORE</w:t>
      </w:r>
    </w:p>
    <w:p w:rsidR="00000000" w:rsidDel="00000000" w:rsidP="00000000" w:rsidRDefault="00000000" w:rsidRPr="00000000" w14:paraId="000000EC">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In S1 PHI00121I Logic and Paradox is CORE</w:t>
      </w:r>
    </w:p>
    <w:p w:rsidR="00000000" w:rsidDel="00000000" w:rsidP="00000000" w:rsidRDefault="00000000" w:rsidRPr="00000000" w14:paraId="000000ED">
      <w:pPr>
        <w:numPr>
          <w:ilvl w:val="0"/>
          <w:numId w:val="6"/>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In S1 students choose </w:t>
      </w:r>
      <w:r w:rsidDel="00000000" w:rsidR="00000000" w:rsidRPr="00000000">
        <w:rPr>
          <w:rFonts w:ascii="Arial" w:cs="Arial" w:eastAsia="Arial" w:hAnsi="Arial"/>
          <w:b w:val="1"/>
          <w:rtl w:val="0"/>
        </w:rPr>
        <w:t xml:space="preserve">one</w:t>
      </w:r>
      <w:r w:rsidDel="00000000" w:rsidR="00000000" w:rsidRPr="00000000">
        <w:rPr>
          <w:rFonts w:ascii="Arial" w:cs="Arial" w:eastAsia="Arial" w:hAnsi="Arial"/>
          <w:rtl w:val="0"/>
        </w:rPr>
        <w:t xml:space="preserve"> x 20 credit module from either PHI or LAN (or YIM curated elective)</w:t>
      </w:r>
    </w:p>
    <w:p w:rsidR="00000000" w:rsidDel="00000000" w:rsidP="00000000" w:rsidRDefault="00000000" w:rsidRPr="00000000" w14:paraId="000000EE">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S2 PHI00073I </w:t>
      </w:r>
      <w:r w:rsidDel="00000000" w:rsidR="00000000" w:rsidRPr="00000000">
        <w:rPr>
          <w:rFonts w:ascii="Arial" w:cs="Arial" w:eastAsia="Arial" w:hAnsi="Arial"/>
          <w:color w:val="000000"/>
          <w:rtl w:val="0"/>
        </w:rPr>
        <w:t xml:space="preserve">Philosophy of Language</w:t>
      </w:r>
      <w:r w:rsidDel="00000000" w:rsidR="00000000" w:rsidRPr="00000000">
        <w:rPr>
          <w:rFonts w:ascii="Arial" w:cs="Arial" w:eastAsia="Arial" w:hAnsi="Arial"/>
          <w:rtl w:val="0"/>
        </w:rPr>
        <w:t xml:space="preserve"> is CORE</w:t>
      </w:r>
    </w:p>
    <w:p w:rsidR="00000000" w:rsidDel="00000000" w:rsidP="00000000" w:rsidRDefault="00000000" w:rsidRPr="00000000" w14:paraId="000000EF">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In S2 LAN00058I Linguistics as Data Science is CORE</w:t>
      </w:r>
    </w:p>
    <w:p w:rsidR="00000000" w:rsidDel="00000000" w:rsidP="00000000" w:rsidRDefault="00000000" w:rsidRPr="00000000" w14:paraId="000000F0">
      <w:pPr>
        <w:numPr>
          <w:ilvl w:val="0"/>
          <w:numId w:val="6"/>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In S2 students choose </w:t>
      </w:r>
      <w:r w:rsidDel="00000000" w:rsidR="00000000" w:rsidRPr="00000000">
        <w:rPr>
          <w:rFonts w:ascii="Arial" w:cs="Arial" w:eastAsia="Arial" w:hAnsi="Arial"/>
          <w:b w:val="1"/>
          <w:color w:val="000000"/>
          <w:rtl w:val="0"/>
        </w:rPr>
        <w:t xml:space="preserve">one</w:t>
      </w:r>
      <w:r w:rsidDel="00000000" w:rsidR="00000000" w:rsidRPr="00000000">
        <w:rPr>
          <w:rFonts w:ascii="Arial" w:cs="Arial" w:eastAsia="Arial" w:hAnsi="Arial"/>
          <w:color w:val="000000"/>
          <w:rtl w:val="0"/>
        </w:rPr>
        <w:t xml:space="preserve"> x 20 credit module from</w:t>
      </w:r>
      <w:r w:rsidDel="00000000" w:rsidR="00000000" w:rsidRPr="00000000">
        <w:rPr>
          <w:rFonts w:ascii="Arial" w:cs="Arial" w:eastAsia="Arial" w:hAnsi="Arial"/>
          <w:rtl w:val="0"/>
        </w:rPr>
        <w:t xml:space="preserve"> either PHI or LAN (or YIM curated elective) </w:t>
      </w:r>
    </w:p>
    <w:p w:rsidR="00000000" w:rsidDel="00000000" w:rsidP="00000000" w:rsidRDefault="00000000" w:rsidRPr="00000000" w14:paraId="000000F1">
      <w:pPr>
        <w:numPr>
          <w:ilvl w:val="0"/>
          <w:numId w:val="6"/>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Students may replace one x 20 credit module with a YIM or curated elective.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Rule="auto"/>
        <w:ind w:left="720" w:firstLine="0"/>
        <w:rPr>
          <w:rFonts w:ascii="Arial" w:cs="Arial" w:eastAsia="Arial" w:hAnsi="Arial"/>
        </w:rPr>
      </w:pPr>
      <w:r w:rsidDel="00000000" w:rsidR="00000000" w:rsidRPr="00000000">
        <w:rPr>
          <w:rtl w:val="0"/>
        </w:rPr>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0F3">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0F4">
            <w:pPr>
              <w:spacing w:after="0" w:lineRule="auto"/>
              <w:rPr>
                <w:rFonts w:ascii="Arial" w:cs="Arial" w:eastAsia="Arial" w:hAnsi="Arial"/>
                <w:b w:val="1"/>
              </w:rPr>
            </w:pPr>
            <w:r w:rsidDel="00000000" w:rsidR="00000000" w:rsidRPr="00000000">
              <w:rPr>
                <w:rtl w:val="0"/>
              </w:rPr>
            </w:r>
          </w:p>
        </w:tc>
        <w:tc>
          <w:tcPr>
            <w:shd w:fill="fff2cc" w:val="clear"/>
          </w:tcPr>
          <w:p w:rsidR="00000000" w:rsidDel="00000000" w:rsidP="00000000" w:rsidRDefault="00000000" w:rsidRPr="00000000" w14:paraId="000000F5">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0F6">
            <w:pPr>
              <w:rPr>
                <w:rFonts w:ascii="Arial" w:cs="Arial" w:eastAsia="Arial" w:hAnsi="Arial"/>
                <w:b w:val="1"/>
              </w:rPr>
            </w:pPr>
            <w:r w:rsidDel="00000000" w:rsidR="00000000" w:rsidRPr="00000000">
              <w:rPr>
                <w:rFonts w:ascii="Arial" w:cs="Arial" w:eastAsia="Arial" w:hAnsi="Arial"/>
                <w:b w:val="1"/>
                <w:rtl w:val="0"/>
              </w:rPr>
              <w:t xml:space="preserve">LAN00069I Foundations of Meaning (CORE)</w:t>
            </w:r>
          </w:p>
        </w:tc>
        <w:tc>
          <w:tcPr>
            <w:shd w:fill="c9daf8" w:val="clear"/>
          </w:tcPr>
          <w:p w:rsidR="00000000" w:rsidDel="00000000" w:rsidP="00000000" w:rsidRDefault="00000000" w:rsidRPr="00000000" w14:paraId="000000F7">
            <w:pPr>
              <w:rPr>
                <w:rFonts w:ascii="Arial" w:cs="Arial" w:eastAsia="Arial" w:hAnsi="Arial"/>
                <w:b w:val="1"/>
              </w:rPr>
            </w:pPr>
            <w:hyperlink r:id="rId65">
              <w:r w:rsidDel="00000000" w:rsidR="00000000" w:rsidRPr="00000000">
                <w:rPr>
                  <w:rFonts w:ascii="Arial" w:cs="Arial" w:eastAsia="Arial" w:hAnsi="Arial"/>
                  <w:b w:val="1"/>
                  <w:color w:val="1155cc"/>
                  <w:u w:val="single"/>
                  <w:rtl w:val="0"/>
                </w:rPr>
                <w:t xml:space="preserve">PHI00073I Philosophy of Language (CORE)</w:t>
              </w:r>
            </w:hyperlink>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0F8">
            <w:pPr>
              <w:rPr>
                <w:rFonts w:ascii="Arial" w:cs="Arial" w:eastAsia="Arial" w:hAnsi="Arial"/>
                <w:b w:val="1"/>
              </w:rPr>
            </w:pPr>
            <w:hyperlink r:id="rId66">
              <w:r w:rsidDel="00000000" w:rsidR="00000000" w:rsidRPr="00000000">
                <w:rPr>
                  <w:rFonts w:ascii="Arial" w:cs="Arial" w:eastAsia="Arial" w:hAnsi="Arial"/>
                  <w:b w:val="1"/>
                  <w:color w:val="1155cc"/>
                  <w:u w:val="single"/>
                  <w:rtl w:val="0"/>
                </w:rPr>
                <w:t xml:space="preserve">PHI00121I Logic and Paradox (CORE)</w:t>
              </w:r>
            </w:hyperlink>
            <w:r w:rsidDel="00000000" w:rsidR="00000000" w:rsidRPr="00000000">
              <w:rPr>
                <w:rtl w:val="0"/>
              </w:rPr>
            </w:r>
          </w:p>
        </w:tc>
        <w:tc>
          <w:tcPr>
            <w:shd w:fill="c9daf8" w:val="clear"/>
          </w:tcPr>
          <w:p w:rsidR="00000000" w:rsidDel="00000000" w:rsidP="00000000" w:rsidRDefault="00000000" w:rsidRPr="00000000" w14:paraId="000000F9">
            <w:pPr>
              <w:rPr>
                <w:rFonts w:ascii="Arial" w:cs="Arial" w:eastAsia="Arial" w:hAnsi="Arial"/>
                <w:sz w:val="18"/>
                <w:szCs w:val="18"/>
              </w:rPr>
            </w:pPr>
            <w:r w:rsidDel="00000000" w:rsidR="00000000" w:rsidRPr="00000000">
              <w:rPr>
                <w:rFonts w:ascii="Arial" w:cs="Arial" w:eastAsia="Arial" w:hAnsi="Arial"/>
                <w:b w:val="1"/>
                <w:rtl w:val="0"/>
              </w:rPr>
              <w:t xml:space="preserve">LAN00058I Linguistics as Data Science (CORE)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14:paraId="000000FA">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Philosophy or Linguistics option,</w:t>
            </w:r>
          </w:p>
          <w:p w:rsidR="00000000" w:rsidDel="00000000" w:rsidP="00000000" w:rsidRDefault="00000000" w:rsidRPr="00000000" w14:paraId="000000FB">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interdisciplinary module, or</w:t>
            </w:r>
          </w:p>
          <w:p w:rsidR="00000000" w:rsidDel="00000000" w:rsidP="00000000" w:rsidRDefault="00000000" w:rsidRPr="00000000" w14:paraId="000000FC">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curated elective</w:t>
            </w:r>
          </w:p>
        </w:tc>
        <w:tc>
          <w:tcPr>
            <w:tcBorders>
              <w:top w:color="000000" w:space="0" w:sz="6" w:val="single"/>
              <w:left w:color="cccccc" w:space="0" w:sz="6" w:val="single"/>
              <w:bottom w:color="000000" w:space="0" w:sz="6" w:val="single"/>
              <w:right w:color="000000" w:space="0" w:sz="6" w:val="single"/>
            </w:tcBorders>
            <w:shd w:fill="c9daf8" w:val="clear"/>
            <w:tcMar>
              <w:top w:w="40.0" w:type="dxa"/>
              <w:left w:w="40.0" w:type="dxa"/>
              <w:bottom w:w="40.0" w:type="dxa"/>
              <w:right w:w="40.0" w:type="dxa"/>
            </w:tcMar>
            <w:vAlign w:val="bottom"/>
          </w:tcPr>
          <w:p w:rsidR="00000000" w:rsidDel="00000000" w:rsidP="00000000" w:rsidRDefault="00000000" w:rsidRPr="00000000" w14:paraId="000000FD">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Philosophy or Linguistics option,</w:t>
            </w:r>
          </w:p>
          <w:p w:rsidR="00000000" w:rsidDel="00000000" w:rsidP="00000000" w:rsidRDefault="00000000" w:rsidRPr="00000000" w14:paraId="000000FE">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interdisciplinary module, or</w:t>
            </w:r>
          </w:p>
          <w:p w:rsidR="00000000" w:rsidDel="00000000" w:rsidP="00000000" w:rsidRDefault="00000000" w:rsidRPr="00000000" w14:paraId="000000FF">
            <w:pPr>
              <w:widowControl w:val="0"/>
              <w:spacing w:after="0" w:line="276" w:lineRule="auto"/>
              <w:rPr>
                <w:rFonts w:ascii="Arial" w:cs="Arial" w:eastAsia="Arial" w:hAnsi="Arial"/>
              </w:rPr>
            </w:pPr>
            <w:r w:rsidDel="00000000" w:rsidR="00000000" w:rsidRPr="00000000">
              <w:rPr>
                <w:rFonts w:ascii="Arial" w:cs="Arial" w:eastAsia="Arial" w:hAnsi="Arial"/>
                <w:rtl w:val="0"/>
              </w:rPr>
              <w:t xml:space="preserve">curated electives</w:t>
            </w:r>
          </w:p>
        </w:tc>
      </w:tr>
    </w:tbl>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102">
      <w:pPr>
        <w:pStyle w:val="Heading3"/>
        <w:rPr/>
      </w:pPr>
      <w:r w:rsidDel="00000000" w:rsidR="00000000" w:rsidRPr="00000000">
        <w:rPr>
          <w:rtl w:val="0"/>
        </w:rPr>
        <w:t xml:space="preserve">Semester 1</w:t>
      </w:r>
    </w:p>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PHI00066I</w:t>
        <w:tab/>
      </w:r>
      <w:hyperlink r:id="rId67">
        <w:r w:rsidDel="00000000" w:rsidR="00000000" w:rsidRPr="00000000">
          <w:rPr>
            <w:rFonts w:ascii="Arial" w:cs="Arial" w:eastAsia="Arial" w:hAnsi="Arial"/>
            <w:color w:val="1155cc"/>
            <w:u w:val="single"/>
            <w:rtl w:val="0"/>
          </w:rPr>
          <w:t xml:space="preserve">Aristotle</w:t>
        </w:r>
      </w:hyperlink>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PHI00079I</w:t>
        <w:tab/>
      </w:r>
      <w:hyperlink r:id="rId68">
        <w:r w:rsidDel="00000000" w:rsidR="00000000" w:rsidRPr="00000000">
          <w:rPr>
            <w:rFonts w:ascii="Arial" w:cs="Arial" w:eastAsia="Arial" w:hAnsi="Arial"/>
            <w:color w:val="1155cc"/>
            <w:u w:val="single"/>
            <w:rtl w:val="0"/>
          </w:rPr>
          <w:t xml:space="preserve">Applied Ethics</w:t>
        </w:r>
      </w:hyperlink>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PHI00123I</w:t>
        <w:tab/>
      </w:r>
      <w:hyperlink r:id="rId69">
        <w:r w:rsidDel="00000000" w:rsidR="00000000" w:rsidRPr="00000000">
          <w:rPr>
            <w:rFonts w:ascii="Arial" w:cs="Arial" w:eastAsia="Arial" w:hAnsi="Arial"/>
            <w:color w:val="1155cc"/>
            <w:u w:val="single"/>
            <w:rtl w:val="0"/>
          </w:rPr>
          <w:t xml:space="preserve">Love, Law, and Solidarity: Recognition from Rousseau to Honneth</w:t>
        </w:r>
      </w:hyperlink>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PHI00074I</w:t>
        <w:tab/>
      </w:r>
      <w:hyperlink r:id="rId70">
        <w:r w:rsidDel="00000000" w:rsidR="00000000" w:rsidRPr="00000000">
          <w:rPr>
            <w:rFonts w:ascii="Arial" w:cs="Arial" w:eastAsia="Arial" w:hAnsi="Arial"/>
            <w:color w:val="1155cc"/>
            <w:u w:val="single"/>
            <w:rtl w:val="0"/>
          </w:rPr>
          <w:t xml:space="preserve">Metaphysics</w:t>
        </w:r>
      </w:hyperlink>
      <w:r w:rsidDel="00000000" w:rsidR="00000000" w:rsidRPr="00000000">
        <w:rPr>
          <w:rtl w:val="0"/>
        </w:rPr>
      </w:r>
    </w:p>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PHI00118I</w:t>
        <w:tab/>
      </w:r>
      <w:hyperlink r:id="rId71">
        <w:r w:rsidDel="00000000" w:rsidR="00000000" w:rsidRPr="00000000">
          <w:rPr>
            <w:rFonts w:ascii="Arial" w:cs="Arial" w:eastAsia="Arial" w:hAnsi="Arial"/>
            <w:color w:val="1155cc"/>
            <w:u w:val="single"/>
            <w:rtl w:val="0"/>
          </w:rPr>
          <w:t xml:space="preserve">Politics &amp; Freedom: Anarchism &amp; Conservatism</w:t>
        </w:r>
      </w:hyperlink>
      <w:r w:rsidDel="00000000" w:rsidR="00000000" w:rsidRPr="00000000">
        <w:rPr>
          <w:rtl w:val="0"/>
        </w:rPr>
      </w:r>
    </w:p>
    <w:p w:rsidR="00000000" w:rsidDel="00000000" w:rsidP="00000000" w:rsidRDefault="00000000" w:rsidRPr="00000000" w14:paraId="00000108">
      <w:pPr>
        <w:rPr/>
      </w:pPr>
      <w:r w:rsidDel="00000000" w:rsidR="00000000" w:rsidRPr="00000000">
        <w:rPr>
          <w:rFonts w:ascii="Arial" w:cs="Arial" w:eastAsia="Arial" w:hAnsi="Arial"/>
          <w:rtl w:val="0"/>
        </w:rPr>
        <w:t xml:space="preserve">PHI00072I</w:t>
        <w:tab/>
      </w:r>
      <w:hyperlink r:id="rId72">
        <w:r w:rsidDel="00000000" w:rsidR="00000000" w:rsidRPr="00000000">
          <w:rPr>
            <w:rFonts w:ascii="Arial" w:cs="Arial" w:eastAsia="Arial" w:hAnsi="Arial"/>
            <w:color w:val="1155cc"/>
            <w:u w:val="single"/>
            <w:rtl w:val="0"/>
          </w:rPr>
          <w:t xml:space="preserve">Religious Ethics</w:t>
        </w:r>
      </w:hyperlink>
      <w:r w:rsidDel="00000000" w:rsidR="00000000" w:rsidRPr="00000000">
        <w:rPr>
          <w:rtl w:val="0"/>
        </w:rPr>
      </w:r>
    </w:p>
    <w:p w:rsidR="00000000" w:rsidDel="00000000" w:rsidP="00000000" w:rsidRDefault="00000000" w:rsidRPr="00000000" w14:paraId="00000109">
      <w:pPr>
        <w:pStyle w:val="Heading3"/>
        <w:rPr/>
      </w:pPr>
      <w:r w:rsidDel="00000000" w:rsidR="00000000" w:rsidRPr="00000000">
        <w:rPr>
          <w:rtl w:val="0"/>
        </w:rPr>
        <w:t xml:space="preserve">Semester 2</w:t>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PHI00082I</w:t>
        <w:tab/>
      </w:r>
      <w:hyperlink r:id="rId73">
        <w:r w:rsidDel="00000000" w:rsidR="00000000" w:rsidRPr="00000000">
          <w:rPr>
            <w:rFonts w:ascii="Arial" w:cs="Arial" w:eastAsia="Arial" w:hAnsi="Arial"/>
            <w:color w:val="1155cc"/>
            <w:u w:val="single"/>
            <w:rtl w:val="0"/>
          </w:rPr>
          <w:t xml:space="preserve">Ethical Theory</w:t>
        </w:r>
      </w:hyperlink>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PHI00122I</w:t>
        <w:tab/>
      </w:r>
      <w:hyperlink r:id="rId74">
        <w:r w:rsidDel="00000000" w:rsidR="00000000" w:rsidRPr="00000000">
          <w:rPr>
            <w:rFonts w:ascii="Arial" w:cs="Arial" w:eastAsia="Arial" w:hAnsi="Arial"/>
            <w:color w:val="1155cc"/>
            <w:u w:val="single"/>
            <w:rtl w:val="0"/>
          </w:rPr>
          <w:t xml:space="preserve">Knowledge and the Social Sciences</w:t>
        </w:r>
      </w:hyperlink>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PHI00117I</w:t>
        <w:tab/>
      </w:r>
      <w:hyperlink r:id="rId75">
        <w:r w:rsidDel="00000000" w:rsidR="00000000" w:rsidRPr="00000000">
          <w:rPr>
            <w:rFonts w:ascii="Arial" w:cs="Arial" w:eastAsia="Arial" w:hAnsi="Arial"/>
            <w:color w:val="1155cc"/>
            <w:u w:val="single"/>
            <w:rtl w:val="0"/>
          </w:rPr>
          <w:t xml:space="preserve">Lived Experiences: an Introduction to Phenomenology</w:t>
        </w:r>
      </w:hyperlink>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PHI00078I</w:t>
        <w:tab/>
      </w:r>
      <w:hyperlink r:id="rId76">
        <w:r w:rsidDel="00000000" w:rsidR="00000000" w:rsidRPr="00000000">
          <w:rPr>
            <w:rFonts w:ascii="Arial" w:cs="Arial" w:eastAsia="Arial" w:hAnsi="Arial"/>
            <w:color w:val="1155cc"/>
            <w:u w:val="single"/>
            <w:rtl w:val="0"/>
          </w:rPr>
          <w:t xml:space="preserve">Philosophy of Mind</w:t>
        </w:r>
      </w:hyperlink>
      <w:r w:rsidDel="00000000" w:rsidR="00000000" w:rsidRPr="00000000">
        <w:rPr>
          <w:rtl w:val="0"/>
        </w:rPr>
      </w:r>
    </w:p>
    <w:p w:rsidR="00000000" w:rsidDel="00000000" w:rsidP="00000000" w:rsidRDefault="00000000" w:rsidRPr="00000000" w14:paraId="0000010E">
      <w:pPr>
        <w:rPr/>
      </w:pPr>
      <w:r w:rsidDel="00000000" w:rsidR="00000000" w:rsidRPr="00000000">
        <w:rPr>
          <w:rFonts w:ascii="Arial" w:cs="Arial" w:eastAsia="Arial" w:hAnsi="Arial"/>
          <w:rtl w:val="0"/>
        </w:rPr>
        <w:t xml:space="preserve">PHI00080I</w:t>
        <w:tab/>
      </w:r>
      <w:hyperlink r:id="rId77">
        <w:r w:rsidDel="00000000" w:rsidR="00000000" w:rsidRPr="00000000">
          <w:rPr>
            <w:rFonts w:ascii="Arial" w:cs="Arial" w:eastAsia="Arial" w:hAnsi="Arial"/>
            <w:color w:val="1155cc"/>
            <w:u w:val="single"/>
            <w:rtl w:val="0"/>
          </w:rPr>
          <w:t xml:space="preserve">Philosophy of Science</w:t>
        </w:r>
      </w:hyperlink>
      <w:r w:rsidDel="00000000" w:rsidR="00000000" w:rsidRPr="00000000">
        <w:rPr>
          <w:rtl w:val="0"/>
        </w:rPr>
      </w:r>
    </w:p>
    <w:p w:rsidR="00000000" w:rsidDel="00000000" w:rsidP="00000000" w:rsidRDefault="00000000" w:rsidRPr="00000000" w14:paraId="0000010F">
      <w:pPr>
        <w:rPr>
          <w:rFonts w:ascii="Arial" w:cs="Arial" w:eastAsia="Arial" w:hAnsi="Arial"/>
          <w:color w:val="000000"/>
        </w:rPr>
      </w:pPr>
      <w:r w:rsidDel="00000000" w:rsidR="00000000" w:rsidRPr="00000000">
        <w:rPr>
          <w:rtl w:val="0"/>
        </w:rPr>
      </w:r>
    </w:p>
    <w:bookmarkStart w:colFirst="0" w:colLast="0" w:name="2s8eyo1" w:id="15"/>
    <w:bookmarkEnd w:id="15"/>
    <w:p w:rsidR="00000000" w:rsidDel="00000000" w:rsidP="00000000" w:rsidRDefault="00000000" w:rsidRPr="00000000" w14:paraId="00000110">
      <w:pPr>
        <w:pStyle w:val="Heading1"/>
        <w:rPr/>
      </w:pPr>
      <w:r w:rsidDel="00000000" w:rsidR="00000000" w:rsidRPr="00000000">
        <w:rPr>
          <w:rtl w:val="0"/>
        </w:rPr>
        <w:t xml:space="preserve">Philosophy with Languages and Cultures </w:t>
      </w:r>
    </w:p>
    <w:p w:rsidR="00000000" w:rsidDel="00000000" w:rsidP="00000000" w:rsidRDefault="00000000" w:rsidRPr="00000000" w14:paraId="00000111">
      <w:pPr>
        <w:pStyle w:val="Heading1"/>
        <w:rPr>
          <w:sz w:val="28"/>
          <w:szCs w:val="28"/>
        </w:rPr>
      </w:pPr>
      <w:r w:rsidDel="00000000" w:rsidR="00000000" w:rsidRPr="00000000">
        <w:rPr>
          <w:sz w:val="28"/>
          <w:szCs w:val="28"/>
          <w:rtl w:val="0"/>
        </w:rPr>
        <w:t xml:space="preserve">UBPLFWABD4: French</w:t>
      </w:r>
    </w:p>
    <w:p w:rsidR="00000000" w:rsidDel="00000000" w:rsidP="00000000" w:rsidRDefault="00000000" w:rsidRPr="00000000" w14:paraId="00000112">
      <w:pPr>
        <w:pStyle w:val="Heading1"/>
        <w:rPr>
          <w:sz w:val="28"/>
          <w:szCs w:val="28"/>
        </w:rPr>
      </w:pPr>
      <w:r w:rsidDel="00000000" w:rsidR="00000000" w:rsidRPr="00000000">
        <w:rPr>
          <w:sz w:val="28"/>
          <w:szCs w:val="28"/>
          <w:rtl w:val="0"/>
        </w:rPr>
        <w:t xml:space="preserve">UBPLGWABD4: German</w:t>
      </w:r>
    </w:p>
    <w:p w:rsidR="00000000" w:rsidDel="00000000" w:rsidP="00000000" w:rsidRDefault="00000000" w:rsidRPr="00000000" w14:paraId="00000113">
      <w:pPr>
        <w:pStyle w:val="Heading1"/>
        <w:rPr>
          <w:sz w:val="28"/>
          <w:szCs w:val="28"/>
        </w:rPr>
      </w:pPr>
      <w:r w:rsidDel="00000000" w:rsidR="00000000" w:rsidRPr="00000000">
        <w:rPr>
          <w:sz w:val="28"/>
          <w:szCs w:val="28"/>
          <w:rtl w:val="0"/>
        </w:rPr>
        <w:t xml:space="preserve">UBPLIWABD4: Italian</w:t>
      </w:r>
    </w:p>
    <w:p w:rsidR="00000000" w:rsidDel="00000000" w:rsidP="00000000" w:rsidRDefault="00000000" w:rsidRPr="00000000" w14:paraId="00000114">
      <w:pPr>
        <w:pStyle w:val="Heading1"/>
        <w:rPr/>
      </w:pPr>
      <w:r w:rsidDel="00000000" w:rsidR="00000000" w:rsidRPr="00000000">
        <w:rPr>
          <w:sz w:val="28"/>
          <w:szCs w:val="28"/>
          <w:rtl w:val="0"/>
        </w:rPr>
        <w:t xml:space="preserve">UBPLSWABD4: Spanish</w:t>
      </w:r>
      <w:r w:rsidDel="00000000" w:rsidR="00000000" w:rsidRPr="00000000">
        <w:rPr>
          <w:rtl w:val="0"/>
        </w:rPr>
      </w:r>
    </w:p>
    <w:p w:rsidR="00000000" w:rsidDel="00000000" w:rsidP="00000000" w:rsidRDefault="00000000" w:rsidRPr="00000000" w14:paraId="00000115">
      <w:pPr>
        <w:pStyle w:val="Heading2"/>
        <w:rPr/>
      </w:pPr>
      <w:r w:rsidDel="00000000" w:rsidR="00000000" w:rsidRPr="00000000">
        <w:rPr>
          <w:rtl w:val="0"/>
        </w:rPr>
        <w:t xml:space="preserve">Stage 2</w:t>
      </w:r>
    </w:p>
    <w:p w:rsidR="00000000" w:rsidDel="00000000" w:rsidP="00000000" w:rsidRDefault="00000000" w:rsidRPr="00000000" w14:paraId="00000116">
      <w:pPr>
        <w:pStyle w:val="Heading3"/>
        <w:rPr/>
      </w:pPr>
      <w:r w:rsidDel="00000000" w:rsidR="00000000" w:rsidRPr="00000000">
        <w:rPr>
          <w:sz w:val="22"/>
          <w:szCs w:val="22"/>
          <w:rtl w:val="0"/>
        </w:rPr>
        <w:t xml:space="preserve">Rules:</w:t>
      </w:r>
      <w:r w:rsidDel="00000000" w:rsidR="00000000" w:rsidRPr="00000000">
        <w:rPr>
          <w:rtl w:val="0"/>
        </w:rPr>
        <w:t xml:space="preserve"> </w:t>
      </w:r>
    </w:p>
    <w:p w:rsidR="00000000" w:rsidDel="00000000" w:rsidP="00000000" w:rsidRDefault="00000000" w:rsidRPr="00000000" w14:paraId="0000011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17dp8vu" w:id="16"/>
      <w:bookmarkEnd w:id="16"/>
      <w:r w:rsidDel="00000000" w:rsidR="00000000" w:rsidRPr="00000000">
        <w:rPr>
          <w:rFonts w:ascii="Arial" w:cs="Arial" w:eastAsia="Arial" w:hAnsi="Arial"/>
          <w:color w:val="000000"/>
          <w:rtl w:val="0"/>
        </w:rPr>
        <w:t xml:space="preserve">120 credits to be taken across the year, equating to three </w:t>
      </w:r>
      <w:r w:rsidDel="00000000" w:rsidR="00000000" w:rsidRPr="00000000">
        <w:rPr>
          <w:rFonts w:ascii="Arial" w:cs="Arial" w:eastAsia="Arial" w:hAnsi="Arial"/>
          <w:rtl w:val="0"/>
        </w:rPr>
        <w:t xml:space="preserve">x</w:t>
      </w:r>
      <w:r w:rsidDel="00000000" w:rsidR="00000000" w:rsidRPr="00000000">
        <w:rPr>
          <w:rFonts w:ascii="Arial" w:cs="Arial" w:eastAsia="Arial" w:hAnsi="Arial"/>
          <w:color w:val="000000"/>
          <w:rtl w:val="0"/>
        </w:rPr>
        <w:t xml:space="preserve">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r w:rsidDel="00000000" w:rsidR="00000000" w:rsidRPr="00000000">
        <w:rPr>
          <w:rtl w:val="0"/>
        </w:rPr>
      </w:r>
    </w:p>
    <w:p w:rsidR="00000000" w:rsidDel="00000000" w:rsidP="00000000" w:rsidRDefault="00000000" w:rsidRPr="00000000" w14:paraId="00000118">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S1 students </w:t>
      </w:r>
      <w:r w:rsidDel="00000000" w:rsidR="00000000" w:rsidRPr="00000000">
        <w:rPr>
          <w:rFonts w:ascii="Arial" w:cs="Arial" w:eastAsia="Arial" w:hAnsi="Arial"/>
          <w:color w:val="000000"/>
          <w:rtl w:val="0"/>
        </w:rPr>
        <w:t xml:space="preserve">will take </w:t>
      </w:r>
      <w:r w:rsidDel="00000000" w:rsidR="00000000" w:rsidRPr="00000000">
        <w:rPr>
          <w:rFonts w:ascii="Arial" w:cs="Arial" w:eastAsia="Arial" w:hAnsi="Arial"/>
          <w:b w:val="1"/>
          <w:rtl w:val="0"/>
        </w:rPr>
        <w:t xml:space="preserve">CORE</w:t>
      </w:r>
      <w:r w:rsidDel="00000000" w:rsidR="00000000" w:rsidRPr="00000000">
        <w:rPr>
          <w:rFonts w:ascii="Arial" w:cs="Arial" w:eastAsia="Arial" w:hAnsi="Arial"/>
          <w:color w:val="000000"/>
          <w:rtl w:val="0"/>
        </w:rPr>
        <w:t xml:space="preserve"> (compulsory) modules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Language and Cultures: Advanced Module.</w:t>
      </w:r>
    </w:p>
    <w:p w:rsidR="00000000" w:rsidDel="00000000" w:rsidP="00000000" w:rsidRDefault="00000000" w:rsidRPr="00000000" w14:paraId="00000119">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In S1 students will take two x 20 credit Philosophy option modules.</w:t>
      </w:r>
    </w:p>
    <w:p w:rsidR="00000000" w:rsidDel="00000000" w:rsidP="00000000" w:rsidRDefault="00000000" w:rsidRPr="00000000" w14:paraId="0000011A">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S2 students will take the </w:t>
      </w:r>
      <w:r w:rsidDel="00000000" w:rsidR="00000000" w:rsidRPr="00000000">
        <w:rPr>
          <w:rFonts w:ascii="Arial" w:cs="Arial" w:eastAsia="Arial" w:hAnsi="Arial"/>
          <w:b w:val="1"/>
          <w:rtl w:val="0"/>
        </w:rPr>
        <w:t xml:space="preserve">CORE</w:t>
      </w:r>
      <w:r w:rsidDel="00000000" w:rsidR="00000000" w:rsidRPr="00000000">
        <w:rPr>
          <w:rFonts w:ascii="Arial" w:cs="Arial" w:eastAsia="Arial" w:hAnsi="Arial"/>
          <w:rtl w:val="0"/>
        </w:rPr>
        <w:t xml:space="preserve"> (compulsory) module PHI00073I </w:t>
      </w:r>
      <w:r w:rsidDel="00000000" w:rsidR="00000000" w:rsidRPr="00000000">
        <w:rPr>
          <w:rFonts w:ascii="Arial" w:cs="Arial" w:eastAsia="Arial" w:hAnsi="Arial"/>
          <w:color w:val="000000"/>
          <w:rtl w:val="0"/>
        </w:rPr>
        <w:t xml:space="preserve">Philosophy of Language</w:t>
      </w:r>
      <w:r w:rsidDel="00000000" w:rsidR="00000000" w:rsidRPr="00000000">
        <w:rPr>
          <w:rFonts w:ascii="Arial" w:cs="Arial" w:eastAsia="Arial" w:hAnsi="Arial"/>
          <w:rtl w:val="0"/>
        </w:rPr>
        <w:t xml:space="preserve">.</w:t>
      </w:r>
    </w:p>
    <w:p w:rsidR="00000000" w:rsidDel="00000000" w:rsidP="00000000" w:rsidRDefault="00000000" w:rsidRPr="00000000" w14:paraId="0000011B">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S2 students will take one x LAN Language</w:t>
      </w:r>
      <w:r w:rsidDel="00000000" w:rsidR="00000000" w:rsidRPr="00000000">
        <w:rPr>
          <w:rFonts w:ascii="Arial" w:cs="Arial" w:eastAsia="Arial" w:hAnsi="Arial"/>
          <w:color w:val="000000"/>
          <w:rtl w:val="0"/>
        </w:rPr>
        <w:t xml:space="preserve"> and Culture option module</w:t>
      </w:r>
      <w:r w:rsidDel="00000000" w:rsidR="00000000" w:rsidRPr="00000000">
        <w:rPr>
          <w:rtl w:val="0"/>
        </w:rPr>
      </w:r>
    </w:p>
    <w:p w:rsidR="00000000" w:rsidDel="00000000" w:rsidP="00000000" w:rsidRDefault="00000000" w:rsidRPr="00000000" w14:paraId="0000011C">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S2 the remaining</w:t>
      </w:r>
      <w:r w:rsidDel="00000000" w:rsidR="00000000" w:rsidRPr="00000000">
        <w:rPr>
          <w:rFonts w:ascii="Arial" w:cs="Arial" w:eastAsia="Arial" w:hAnsi="Arial"/>
          <w:color w:val="000000"/>
          <w:rtl w:val="0"/>
        </w:rPr>
        <w:t xml:space="preserve"> 20 credits may be taken </w:t>
      </w:r>
      <w:r w:rsidDel="00000000" w:rsidR="00000000" w:rsidRPr="00000000">
        <w:rPr>
          <w:rFonts w:ascii="Arial" w:cs="Arial" w:eastAsia="Arial" w:hAnsi="Arial"/>
          <w:rtl w:val="0"/>
        </w:rPr>
        <w:t xml:space="preserve">as a </w:t>
      </w:r>
      <w:r w:rsidDel="00000000" w:rsidR="00000000" w:rsidRPr="00000000">
        <w:rPr>
          <w:rFonts w:ascii="Arial" w:cs="Arial" w:eastAsia="Arial" w:hAnsi="Arial"/>
          <w:color w:val="000000"/>
          <w:rtl w:val="0"/>
        </w:rPr>
        <w:t xml:space="preserve">Philosophy Option Module </w:t>
      </w:r>
      <w:r w:rsidDel="00000000" w:rsidR="00000000" w:rsidRPr="00000000">
        <w:rPr>
          <w:rFonts w:ascii="Arial" w:cs="Arial" w:eastAsia="Arial" w:hAnsi="Arial"/>
          <w:b w:val="1"/>
          <w:color w:val="000000"/>
          <w:u w:val="single"/>
          <w:rtl w:val="0"/>
        </w:rPr>
        <w:t xml:space="preserve">or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 </w:t>
      </w:r>
      <w:r w:rsidDel="00000000" w:rsidR="00000000" w:rsidRPr="00000000">
        <w:rPr>
          <w:rFonts w:ascii="Arial" w:cs="Arial" w:eastAsia="Arial" w:hAnsi="Arial"/>
          <w:color w:val="000000"/>
          <w:rtl w:val="0"/>
        </w:rPr>
        <w:t xml:space="preserve">curated elective.</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0" w:lineRule="auto"/>
        <w:ind w:left="720" w:firstLine="0"/>
        <w:rPr>
          <w:rFonts w:ascii="Arial" w:cs="Arial" w:eastAsia="Arial" w:hAnsi="Arial"/>
        </w:rPr>
      </w:pPr>
      <w:r w:rsidDel="00000000" w:rsidR="00000000" w:rsidRPr="00000000">
        <w:rPr>
          <w:rtl w:val="0"/>
        </w:rPr>
      </w:r>
    </w:p>
    <w:tbl>
      <w:tblPr>
        <w:tblStyle w:val="Table7"/>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4500"/>
        <w:tblGridChange w:id="0">
          <w:tblGrid>
            <w:gridCol w:w="4530"/>
            <w:gridCol w:w="4500"/>
          </w:tblGrid>
        </w:tblGridChange>
      </w:tblGrid>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tl w:val="0"/>
              </w:rPr>
            </w:r>
          </w:p>
        </w:tc>
        <w:tc>
          <w:tcPr>
            <w:shd w:fill="fff2cc"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rPr>
            </w:pPr>
            <w:r w:rsidDel="00000000" w:rsidR="00000000" w:rsidRPr="00000000">
              <w:rPr>
                <w:rFonts w:ascii="Arial" w:cs="Arial" w:eastAsia="Arial" w:hAnsi="Arial"/>
                <w:b w:val="1"/>
                <w:rtl w:val="0"/>
              </w:rPr>
              <w:t xml:space="preserve">French/German/Italian/Spanish Language and Cultures: Advanced Module (CORE)</w:t>
            </w:r>
          </w:p>
        </w:tc>
        <w:tc>
          <w:tcPr>
            <w:shd w:fill="c9daf8" w:val="clear"/>
            <w:tcMar>
              <w:top w:w="100.0" w:type="dxa"/>
              <w:left w:w="100.0" w:type="dxa"/>
              <w:bottom w:w="100.0" w:type="dxa"/>
              <w:right w:w="100.0" w:type="dxa"/>
            </w:tcMar>
          </w:tcPr>
          <w:p w:rsidR="00000000" w:rsidDel="00000000" w:rsidP="00000000" w:rsidRDefault="00000000" w:rsidRPr="00000000" w14:paraId="00000122">
            <w:pPr>
              <w:widowControl w:val="0"/>
              <w:spacing w:after="0" w:line="240" w:lineRule="auto"/>
              <w:rPr>
                <w:rFonts w:ascii="Arial" w:cs="Arial" w:eastAsia="Arial" w:hAnsi="Arial"/>
                <w:b w:val="1"/>
              </w:rPr>
            </w:pPr>
            <w:hyperlink r:id="rId78">
              <w:r w:rsidDel="00000000" w:rsidR="00000000" w:rsidRPr="00000000">
                <w:rPr>
                  <w:rFonts w:ascii="Arial" w:cs="Arial" w:eastAsia="Arial" w:hAnsi="Arial"/>
                  <w:b w:val="1"/>
                  <w:color w:val="1155cc"/>
                  <w:u w:val="single"/>
                  <w:rtl w:val="0"/>
                </w:rPr>
                <w:t xml:space="preserve">PHI00073I Philosophy of Language (CORE)</w:t>
              </w:r>
            </w:hyperlink>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Languages and Cultures Option Module</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rPr>
            </w:pPr>
            <w:r w:rsidDel="00000000" w:rsidR="00000000" w:rsidRPr="00000000">
              <w:rPr>
                <w:rFonts w:ascii="Arial" w:cs="Arial" w:eastAsia="Arial" w:hAnsi="Arial"/>
                <w:rtl w:val="0"/>
              </w:rPr>
              <w:t xml:space="preserve">Either Philosophy Option Module or Curated Elective.</w:t>
            </w:r>
          </w:p>
        </w:tc>
      </w:tr>
    </w:tbl>
    <w:p w:rsidR="00000000" w:rsidDel="00000000" w:rsidP="00000000" w:rsidRDefault="00000000" w:rsidRPr="00000000" w14:paraId="00000127">
      <w:pPr>
        <w:spacing w:before="240" w:lineRule="auto"/>
        <w:rPr>
          <w:rFonts w:ascii="Arial" w:cs="Arial" w:eastAsia="Arial" w:hAnsi="Arial"/>
        </w:rPr>
      </w:pPr>
      <w:r w:rsidDel="00000000" w:rsidR="00000000" w:rsidRPr="00000000">
        <w:rPr>
          <w:rFonts w:ascii="Arial" w:cs="Arial" w:eastAsia="Arial" w:hAnsi="Arial"/>
          <w:rtl w:val="0"/>
        </w:rPr>
        <w:t xml:space="preserve">Please contact the Department of Language and Linguistics for details of their modules.</w:t>
      </w:r>
    </w:p>
    <w:p w:rsidR="00000000" w:rsidDel="00000000" w:rsidP="00000000" w:rsidRDefault="00000000" w:rsidRPr="00000000" w14:paraId="00000128">
      <w:pPr>
        <w:pStyle w:val="Heading2"/>
        <w:rPr/>
      </w:pPr>
      <w:r w:rsidDel="00000000" w:rsidR="00000000" w:rsidRPr="00000000">
        <w:rPr>
          <w:rtl w:val="0"/>
        </w:rPr>
      </w:r>
    </w:p>
    <w:p w:rsidR="00000000" w:rsidDel="00000000" w:rsidP="00000000" w:rsidRDefault="00000000" w:rsidRPr="00000000" w14:paraId="00000129">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12A">
      <w:pPr>
        <w:pStyle w:val="Heading3"/>
        <w:rPr/>
      </w:pPr>
      <w:bookmarkStart w:colFirst="0" w:colLast="0" w:name="_nhzoynnyzdm1" w:id="17"/>
      <w:bookmarkEnd w:id="17"/>
      <w:r w:rsidDel="00000000" w:rsidR="00000000" w:rsidRPr="00000000">
        <w:rPr>
          <w:rtl w:val="0"/>
        </w:rPr>
        <w:t xml:space="preserve">Semester 1</w:t>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PHI00066I</w:t>
        <w:tab/>
      </w:r>
      <w:hyperlink r:id="rId79">
        <w:r w:rsidDel="00000000" w:rsidR="00000000" w:rsidRPr="00000000">
          <w:rPr>
            <w:rFonts w:ascii="Arial" w:cs="Arial" w:eastAsia="Arial" w:hAnsi="Arial"/>
            <w:color w:val="1155cc"/>
            <w:u w:val="single"/>
            <w:rtl w:val="0"/>
          </w:rPr>
          <w:t xml:space="preserve">Aristotle</w:t>
        </w:r>
      </w:hyperlink>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PHI00079I</w:t>
        <w:tab/>
      </w:r>
      <w:hyperlink r:id="rId80">
        <w:r w:rsidDel="00000000" w:rsidR="00000000" w:rsidRPr="00000000">
          <w:rPr>
            <w:rFonts w:ascii="Arial" w:cs="Arial" w:eastAsia="Arial" w:hAnsi="Arial"/>
            <w:color w:val="1155cc"/>
            <w:u w:val="single"/>
            <w:rtl w:val="0"/>
          </w:rPr>
          <w:t xml:space="preserve">Applied Ethics</w:t>
        </w:r>
      </w:hyperlink>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PHI00121I</w:t>
        <w:tab/>
      </w:r>
      <w:hyperlink r:id="rId81">
        <w:r w:rsidDel="00000000" w:rsidR="00000000" w:rsidRPr="00000000">
          <w:rPr>
            <w:rFonts w:ascii="Arial" w:cs="Arial" w:eastAsia="Arial" w:hAnsi="Arial"/>
            <w:color w:val="1155cc"/>
            <w:u w:val="single"/>
            <w:rtl w:val="0"/>
          </w:rPr>
          <w:t xml:space="preserve">Logic and Paradox</w:t>
        </w:r>
      </w:hyperlink>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PHI00123I</w:t>
        <w:tab/>
      </w:r>
      <w:hyperlink r:id="rId82">
        <w:r w:rsidDel="00000000" w:rsidR="00000000" w:rsidRPr="00000000">
          <w:rPr>
            <w:rFonts w:ascii="Arial" w:cs="Arial" w:eastAsia="Arial" w:hAnsi="Arial"/>
            <w:color w:val="1155cc"/>
            <w:u w:val="single"/>
            <w:rtl w:val="0"/>
          </w:rPr>
          <w:t xml:space="preserve">Love, Law, and Solidarity: Recognition from Rousseau to Honneth</w:t>
        </w:r>
      </w:hyperlink>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PHI00074I</w:t>
        <w:tab/>
      </w:r>
      <w:hyperlink r:id="rId83">
        <w:r w:rsidDel="00000000" w:rsidR="00000000" w:rsidRPr="00000000">
          <w:rPr>
            <w:rFonts w:ascii="Arial" w:cs="Arial" w:eastAsia="Arial" w:hAnsi="Arial"/>
            <w:color w:val="1155cc"/>
            <w:u w:val="single"/>
            <w:rtl w:val="0"/>
          </w:rPr>
          <w:t xml:space="preserve">Metaphysics</w:t>
        </w:r>
      </w:hyperlink>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PHI00118I</w:t>
        <w:tab/>
      </w:r>
      <w:hyperlink r:id="rId84">
        <w:r w:rsidDel="00000000" w:rsidR="00000000" w:rsidRPr="00000000">
          <w:rPr>
            <w:rFonts w:ascii="Arial" w:cs="Arial" w:eastAsia="Arial" w:hAnsi="Arial"/>
            <w:color w:val="1155cc"/>
            <w:u w:val="single"/>
            <w:rtl w:val="0"/>
          </w:rPr>
          <w:t xml:space="preserve">Politics &amp; Freedom: Anarchism &amp; Conservatism</w:t>
        </w:r>
      </w:hyperlink>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PHI00072I</w:t>
        <w:tab/>
      </w:r>
      <w:hyperlink r:id="rId85">
        <w:r w:rsidDel="00000000" w:rsidR="00000000" w:rsidRPr="00000000">
          <w:rPr>
            <w:rFonts w:ascii="Arial" w:cs="Arial" w:eastAsia="Arial" w:hAnsi="Arial"/>
            <w:color w:val="1155cc"/>
            <w:u w:val="single"/>
            <w:rtl w:val="0"/>
          </w:rPr>
          <w:t xml:space="preserve">Religious Ethics</w:t>
        </w:r>
      </w:hyperlink>
      <w:r w:rsidDel="00000000" w:rsidR="00000000" w:rsidRPr="00000000">
        <w:rPr>
          <w:rtl w:val="0"/>
        </w:rPr>
      </w:r>
    </w:p>
    <w:p w:rsidR="00000000" w:rsidDel="00000000" w:rsidP="00000000" w:rsidRDefault="00000000" w:rsidRPr="00000000" w14:paraId="00000132">
      <w:pPr>
        <w:pStyle w:val="Heading3"/>
        <w:rPr/>
      </w:pPr>
      <w:bookmarkStart w:colFirst="0" w:colLast="0" w:name="_k8j5hmnrfpeh" w:id="18"/>
      <w:bookmarkEnd w:id="18"/>
      <w:r w:rsidDel="00000000" w:rsidR="00000000" w:rsidRPr="00000000">
        <w:rPr>
          <w:rtl w:val="0"/>
        </w:rPr>
      </w:r>
    </w:p>
    <w:p w:rsidR="00000000" w:rsidDel="00000000" w:rsidP="00000000" w:rsidRDefault="00000000" w:rsidRPr="00000000" w14:paraId="00000133">
      <w:pPr>
        <w:pStyle w:val="Heading3"/>
        <w:rPr/>
      </w:pPr>
      <w:bookmarkStart w:colFirst="0" w:colLast="0" w:name="_7d4z2e8r7wm2" w:id="19"/>
      <w:bookmarkEnd w:id="19"/>
      <w:r w:rsidDel="00000000" w:rsidR="00000000" w:rsidRPr="00000000">
        <w:rPr>
          <w:rtl w:val="0"/>
        </w:rPr>
        <w:t xml:space="preserve">Semester 2</w:t>
        <w:tab/>
      </w:r>
    </w:p>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PHI00082I</w:t>
        <w:tab/>
      </w:r>
      <w:hyperlink r:id="rId86">
        <w:r w:rsidDel="00000000" w:rsidR="00000000" w:rsidRPr="00000000">
          <w:rPr>
            <w:rFonts w:ascii="Arial" w:cs="Arial" w:eastAsia="Arial" w:hAnsi="Arial"/>
            <w:color w:val="1155cc"/>
            <w:u w:val="single"/>
            <w:rtl w:val="0"/>
          </w:rPr>
          <w:t xml:space="preserve">Ethical Theory</w:t>
        </w:r>
      </w:hyperlink>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PHI00122I</w:t>
        <w:tab/>
      </w:r>
      <w:hyperlink r:id="rId87">
        <w:r w:rsidDel="00000000" w:rsidR="00000000" w:rsidRPr="00000000">
          <w:rPr>
            <w:rFonts w:ascii="Arial" w:cs="Arial" w:eastAsia="Arial" w:hAnsi="Arial"/>
            <w:color w:val="1155cc"/>
            <w:u w:val="single"/>
            <w:rtl w:val="0"/>
          </w:rPr>
          <w:t xml:space="preserve">Knowledge and the Social Sciences</w:t>
        </w:r>
      </w:hyperlink>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PHI00117I</w:t>
        <w:tab/>
      </w:r>
      <w:hyperlink r:id="rId88">
        <w:r w:rsidDel="00000000" w:rsidR="00000000" w:rsidRPr="00000000">
          <w:rPr>
            <w:rFonts w:ascii="Arial" w:cs="Arial" w:eastAsia="Arial" w:hAnsi="Arial"/>
            <w:color w:val="1155cc"/>
            <w:u w:val="single"/>
            <w:rtl w:val="0"/>
          </w:rPr>
          <w:t xml:space="preserve">Lived Experiences: an Introduction to Phenomenology</w:t>
        </w:r>
      </w:hyperlink>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PHI00078I</w:t>
        <w:tab/>
      </w:r>
      <w:hyperlink r:id="rId89">
        <w:r w:rsidDel="00000000" w:rsidR="00000000" w:rsidRPr="00000000">
          <w:rPr>
            <w:rFonts w:ascii="Arial" w:cs="Arial" w:eastAsia="Arial" w:hAnsi="Arial"/>
            <w:color w:val="1155cc"/>
            <w:u w:val="single"/>
            <w:rtl w:val="0"/>
          </w:rPr>
          <w:t xml:space="preserve">Philosophy of Mind</w:t>
        </w:r>
      </w:hyperlink>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PHI00080I</w:t>
        <w:tab/>
      </w:r>
      <w:hyperlink r:id="rId90">
        <w:r w:rsidDel="00000000" w:rsidR="00000000" w:rsidRPr="00000000">
          <w:rPr>
            <w:rFonts w:ascii="Arial" w:cs="Arial" w:eastAsia="Arial" w:hAnsi="Arial"/>
            <w:color w:val="1155cc"/>
            <w:u w:val="single"/>
            <w:rtl w:val="0"/>
          </w:rPr>
          <w:t xml:space="preserve">Philosophy of Science</w:t>
        </w:r>
      </w:hyperlink>
      <w:r w:rsidDel="00000000" w:rsidR="00000000" w:rsidRPr="00000000">
        <w:rPr>
          <w:rtl w:val="0"/>
        </w:rPr>
      </w:r>
    </w:p>
    <w:p w:rsidR="00000000" w:rsidDel="00000000" w:rsidP="00000000" w:rsidRDefault="00000000" w:rsidRPr="00000000" w14:paraId="00000139">
      <w:pPr>
        <w:pStyle w:val="Heading3"/>
        <w:spacing w:line="240" w:lineRule="auto"/>
        <w:rPr/>
      </w:pPr>
      <w:r w:rsidDel="00000000" w:rsidR="00000000" w:rsidRPr="00000000">
        <w:rPr>
          <w:rtl w:val="0"/>
        </w:rPr>
      </w:r>
    </w:p>
    <w:p w:rsidR="00000000" w:rsidDel="00000000" w:rsidP="00000000" w:rsidRDefault="00000000" w:rsidRPr="00000000" w14:paraId="0000013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13B">
      <w:pPr>
        <w:pStyle w:val="Heading1"/>
        <w:rPr/>
      </w:pPr>
      <w:r w:rsidDel="00000000" w:rsidR="00000000" w:rsidRPr="00000000">
        <w:br w:type="page"/>
      </w:r>
      <w:r w:rsidDel="00000000" w:rsidR="00000000" w:rsidRPr="00000000">
        <w:rPr>
          <w:rtl w:val="0"/>
        </w:rPr>
      </w:r>
    </w:p>
    <w:bookmarkStart w:colFirst="0" w:colLast="0" w:name="3rdcrjn" w:id="20"/>
    <w:bookmarkEnd w:id="20"/>
    <w:p w:rsidR="00000000" w:rsidDel="00000000" w:rsidP="00000000" w:rsidRDefault="00000000" w:rsidRPr="00000000" w14:paraId="0000013C">
      <w:pPr>
        <w:pStyle w:val="Heading1"/>
        <w:rPr/>
      </w:pPr>
      <w:r w:rsidDel="00000000" w:rsidR="00000000" w:rsidRPr="00000000">
        <w:rPr>
          <w:rtl w:val="0"/>
        </w:rPr>
        <w:t xml:space="preserve">French or German and Philosophy </w:t>
      </w:r>
    </w:p>
    <w:p w:rsidR="00000000" w:rsidDel="00000000" w:rsidP="00000000" w:rsidRDefault="00000000" w:rsidRPr="00000000" w14:paraId="0000013D">
      <w:pPr>
        <w:pStyle w:val="Heading1"/>
        <w:rPr>
          <w:color w:val="1d1d1d"/>
          <w:sz w:val="28"/>
          <w:szCs w:val="28"/>
          <w:highlight w:val="white"/>
        </w:rPr>
      </w:pPr>
      <w:r w:rsidDel="00000000" w:rsidR="00000000" w:rsidRPr="00000000">
        <w:rPr>
          <w:color w:val="1d1d1d"/>
          <w:sz w:val="28"/>
          <w:szCs w:val="28"/>
          <w:highlight w:val="white"/>
          <w:rtl w:val="0"/>
        </w:rPr>
        <w:t xml:space="preserve">UBFRPAABD4 </w:t>
      </w:r>
    </w:p>
    <w:p w:rsidR="00000000" w:rsidDel="00000000" w:rsidP="00000000" w:rsidRDefault="00000000" w:rsidRPr="00000000" w14:paraId="0000013E">
      <w:pPr>
        <w:pStyle w:val="Heading1"/>
        <w:rPr/>
      </w:pPr>
      <w:r w:rsidDel="00000000" w:rsidR="00000000" w:rsidRPr="00000000">
        <w:rPr>
          <w:color w:val="1d1d1d"/>
          <w:sz w:val="28"/>
          <w:szCs w:val="28"/>
          <w:highlight w:val="white"/>
          <w:rtl w:val="0"/>
        </w:rPr>
        <w:t xml:space="preserve">UBGEPAABD4</w:t>
      </w:r>
      <w:r w:rsidDel="00000000" w:rsidR="00000000" w:rsidRPr="00000000">
        <w:rPr>
          <w:rtl w:val="0"/>
        </w:rPr>
      </w:r>
    </w:p>
    <w:p w:rsidR="00000000" w:rsidDel="00000000" w:rsidP="00000000" w:rsidRDefault="00000000" w:rsidRPr="00000000" w14:paraId="0000013F">
      <w:pPr>
        <w:pStyle w:val="Heading2"/>
        <w:rPr>
          <w:sz w:val="22"/>
          <w:szCs w:val="22"/>
        </w:rPr>
      </w:pPr>
      <w:r w:rsidDel="00000000" w:rsidR="00000000" w:rsidRPr="00000000">
        <w:rPr>
          <w:rtl w:val="0"/>
        </w:rPr>
        <w:t xml:space="preserve">Stage 2: </w:t>
      </w:r>
      <w:r w:rsidDel="00000000" w:rsidR="00000000" w:rsidRPr="00000000">
        <w:rPr>
          <w:sz w:val="22"/>
          <w:szCs w:val="22"/>
          <w:rtl w:val="0"/>
        </w:rPr>
        <w:t xml:space="preserve">will not be recruiting to these programmes in 2024/25.</w:t>
      </w:r>
    </w:p>
    <w:p w:rsidR="00000000" w:rsidDel="00000000" w:rsidP="00000000" w:rsidRDefault="00000000" w:rsidRPr="00000000" w14:paraId="00000140">
      <w:pPr>
        <w:pStyle w:val="Heading3"/>
        <w:rPr>
          <w:sz w:val="22"/>
          <w:szCs w:val="22"/>
        </w:rPr>
      </w:pPr>
      <w:r w:rsidDel="00000000" w:rsidR="00000000" w:rsidRPr="00000000">
        <w:rPr>
          <w:sz w:val="22"/>
          <w:szCs w:val="22"/>
          <w:rtl w:val="0"/>
        </w:rPr>
        <w:t xml:space="preserve">Rules: </w:t>
      </w:r>
    </w:p>
    <w:p w:rsidR="00000000" w:rsidDel="00000000" w:rsidP="00000000" w:rsidRDefault="00000000" w:rsidRPr="00000000" w14:paraId="00000141">
      <w:pPr>
        <w:numPr>
          <w:ilvl w:val="0"/>
          <w:numId w:val="4"/>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120 credits to be taken across the year, equating to three x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r w:rsidDel="00000000" w:rsidR="00000000" w:rsidRPr="00000000">
        <w:rPr>
          <w:rtl w:val="0"/>
        </w:rPr>
      </w:r>
    </w:p>
    <w:p w:rsidR="00000000" w:rsidDel="00000000" w:rsidP="00000000" w:rsidRDefault="00000000" w:rsidRPr="00000000" w14:paraId="00000142">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*You will take 60 credits of Philosophy and 60 credits of Language and Linguistics</w:t>
      </w: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fff2cc" w:val="clear"/>
            <w:tcMar>
              <w:top w:w="100.0" w:type="dxa"/>
              <w:left w:w="100.0" w:type="dxa"/>
              <w:bottom w:w="100.0" w:type="dxa"/>
              <w:right w:w="100.0" w:type="dxa"/>
            </w:tcMar>
          </w:tcPr>
          <w:p w:rsidR="00000000" w:rsidDel="00000000" w:rsidP="00000000" w:rsidRDefault="00000000" w:rsidRPr="00000000" w14:paraId="00000143">
            <w:pPr>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Semester 1 (S1)</w:t>
            </w:r>
          </w:p>
        </w:tc>
        <w:tc>
          <w:tcPr>
            <w:shd w:fill="fff2cc"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45">
            <w:pPr>
              <w:widowControl w:val="0"/>
              <w:spacing w:line="240" w:lineRule="auto"/>
              <w:rPr>
                <w:rFonts w:ascii="Arial" w:cs="Arial" w:eastAsia="Arial" w:hAnsi="Arial"/>
              </w:rPr>
            </w:pPr>
            <w:r w:rsidDel="00000000" w:rsidR="00000000" w:rsidRPr="00000000">
              <w:rPr>
                <w:rFonts w:ascii="Arial" w:cs="Arial" w:eastAsia="Arial" w:hAnsi="Arial"/>
                <w:rtl w:val="0"/>
              </w:rPr>
              <w:t xml:space="preserve">French/German Language and Culture: Advanced</w:t>
            </w:r>
          </w:p>
        </w:tc>
        <w:tc>
          <w:tcPr>
            <w:shd w:fill="c9daf8"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rPr>
                <w:rFonts w:ascii="Arial" w:cs="Arial" w:eastAsia="Arial" w:hAnsi="Arial"/>
              </w:rPr>
            </w:pPr>
            <w:r w:rsidDel="00000000" w:rsidR="00000000" w:rsidRPr="00000000">
              <w:rPr>
                <w:rFonts w:ascii="Arial" w:cs="Arial" w:eastAsia="Arial" w:hAnsi="Arial"/>
                <w:rtl w:val="0"/>
              </w:rPr>
              <w:t xml:space="preserve">French/German Option</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rFonts w:ascii="Arial" w:cs="Arial" w:eastAsia="Arial" w:hAnsi="Arial"/>
              </w:rPr>
            </w:pPr>
            <w:r w:rsidDel="00000000" w:rsidR="00000000" w:rsidRPr="00000000">
              <w:rPr>
                <w:rFonts w:ascii="Arial" w:cs="Arial" w:eastAsia="Arial" w:hAnsi="Arial"/>
                <w:rtl w:val="0"/>
              </w:rPr>
              <w:t xml:space="preserve">*Philosophy of Language/Linguistics Option</w:t>
            </w:r>
          </w:p>
        </w:tc>
        <w:tc>
          <w:tcPr>
            <w:shd w:fill="c9daf8"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rFonts w:ascii="Arial" w:cs="Arial" w:eastAsia="Arial" w:hAnsi="Arial"/>
              </w:rPr>
            </w:pPr>
            <w:r w:rsidDel="00000000" w:rsidR="00000000" w:rsidRPr="00000000">
              <w:rPr>
                <w:rFonts w:ascii="Arial" w:cs="Arial" w:eastAsia="Arial" w:hAnsi="Arial"/>
                <w:rtl w:val="0"/>
              </w:rPr>
              <w:t xml:space="preserve">*Philosophy of Language/Linguistics Option</w:t>
            </w:r>
          </w:p>
        </w:tc>
      </w:tr>
      <w:tr>
        <w:trPr>
          <w:cantSplit w:val="0"/>
          <w:tblHeader w:val="0"/>
        </w:trPr>
        <w:tc>
          <w:tcPr>
            <w:shd w:fill="d9ead3"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rPr>
                <w:rFonts w:ascii="Arial" w:cs="Arial" w:eastAsia="Arial" w:hAnsi="Arial"/>
              </w:rPr>
            </w:pPr>
            <w:r w:rsidDel="00000000" w:rsidR="00000000" w:rsidRPr="00000000">
              <w:rPr>
                <w:rFonts w:ascii="Arial" w:cs="Arial" w:eastAsia="Arial" w:hAnsi="Arial"/>
                <w:rtl w:val="0"/>
              </w:rPr>
              <w:t xml:space="preserve">Philosophy Option</w:t>
            </w:r>
          </w:p>
        </w:tc>
        <w:tc>
          <w:tcPr>
            <w:shd w:fill="c9daf8"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rFonts w:ascii="Arial" w:cs="Arial" w:eastAsia="Arial" w:hAnsi="Arial"/>
              </w:rPr>
            </w:pPr>
            <w:r w:rsidDel="00000000" w:rsidR="00000000" w:rsidRPr="00000000">
              <w:rPr>
                <w:rFonts w:ascii="Arial" w:cs="Arial" w:eastAsia="Arial" w:hAnsi="Arial"/>
                <w:rtl w:val="0"/>
              </w:rPr>
              <w:t xml:space="preserve">Philosophy Option</w:t>
            </w:r>
          </w:p>
        </w:tc>
      </w:tr>
    </w:tbl>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br w:type="page"/>
      </w:r>
      <w:r w:rsidDel="00000000" w:rsidR="00000000" w:rsidRPr="00000000">
        <w:rPr>
          <w:rtl w:val="0"/>
        </w:rPr>
      </w:r>
    </w:p>
    <w:bookmarkStart w:colFirst="0" w:colLast="0" w:name="26in1rg" w:id="21"/>
    <w:bookmarkEnd w:id="21"/>
    <w:p w:rsidR="00000000" w:rsidDel="00000000" w:rsidP="00000000" w:rsidRDefault="00000000" w:rsidRPr="00000000" w14:paraId="0000014D">
      <w:pPr>
        <w:pStyle w:val="Heading1"/>
        <w:rPr>
          <w:sz w:val="28"/>
          <w:szCs w:val="28"/>
        </w:rPr>
      </w:pPr>
      <w:r w:rsidDel="00000000" w:rsidR="00000000" w:rsidRPr="00000000">
        <w:rPr>
          <w:rtl w:val="0"/>
        </w:rPr>
        <w:t xml:space="preserve">Maths and Philosophy</w:t>
      </w:r>
      <w:r w:rsidDel="00000000" w:rsidR="00000000" w:rsidRPr="00000000">
        <w:rPr>
          <w:rtl w:val="0"/>
        </w:rPr>
      </w:r>
    </w:p>
    <w:p w:rsidR="00000000" w:rsidDel="00000000" w:rsidP="00000000" w:rsidRDefault="00000000" w:rsidRPr="00000000" w14:paraId="0000014E">
      <w:pPr>
        <w:pStyle w:val="Heading1"/>
        <w:rPr/>
      </w:pPr>
      <w:r w:rsidDel="00000000" w:rsidR="00000000" w:rsidRPr="00000000">
        <w:rPr>
          <w:sz w:val="28"/>
          <w:szCs w:val="28"/>
          <w:rtl w:val="0"/>
        </w:rPr>
        <w:t xml:space="preserve">UBMATAPHI3</w:t>
      </w:r>
      <w:r w:rsidDel="00000000" w:rsidR="00000000" w:rsidRPr="00000000">
        <w:rPr>
          <w:rtl w:val="0"/>
        </w:rPr>
      </w:r>
    </w:p>
    <w:p w:rsidR="00000000" w:rsidDel="00000000" w:rsidP="00000000" w:rsidRDefault="00000000" w:rsidRPr="00000000" w14:paraId="0000014F">
      <w:pPr>
        <w:pStyle w:val="Heading2"/>
        <w:rPr/>
      </w:pPr>
      <w:r w:rsidDel="00000000" w:rsidR="00000000" w:rsidRPr="00000000">
        <w:rPr>
          <w:rtl w:val="0"/>
        </w:rPr>
        <w:t xml:space="preserve">Stage 2</w:t>
      </w:r>
    </w:p>
    <w:p w:rsidR="00000000" w:rsidDel="00000000" w:rsidP="00000000" w:rsidRDefault="00000000" w:rsidRPr="00000000" w14:paraId="00000150">
      <w:pPr>
        <w:pStyle w:val="Heading3"/>
        <w:rPr>
          <w:sz w:val="22"/>
          <w:szCs w:val="22"/>
        </w:rPr>
      </w:pPr>
      <w:r w:rsidDel="00000000" w:rsidR="00000000" w:rsidRPr="00000000">
        <w:rPr>
          <w:sz w:val="22"/>
          <w:szCs w:val="22"/>
          <w:rtl w:val="0"/>
        </w:rPr>
        <w:t xml:space="preserve">Rules: </w:t>
      </w:r>
    </w:p>
    <w:p w:rsidR="00000000" w:rsidDel="00000000" w:rsidP="00000000" w:rsidRDefault="00000000" w:rsidRPr="00000000" w14:paraId="00000151">
      <w:pPr>
        <w:numPr>
          <w:ilvl w:val="0"/>
          <w:numId w:val="8"/>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color w:val="000000"/>
          <w:rtl w:val="0"/>
        </w:rPr>
        <w:t xml:space="preserve">120 credits to be taken across the year, equating to three x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r w:rsidDel="00000000" w:rsidR="00000000" w:rsidRPr="00000000">
        <w:rPr>
          <w:rtl w:val="0"/>
        </w:rPr>
      </w:r>
    </w:p>
    <w:p w:rsidR="00000000" w:rsidDel="00000000" w:rsidP="00000000" w:rsidRDefault="00000000" w:rsidRPr="00000000" w14:paraId="00000152">
      <w:pPr>
        <w:numPr>
          <w:ilvl w:val="0"/>
          <w:numId w:val="8"/>
        </w:numPr>
        <w:pBdr>
          <w:top w:space="0" w:sz="0" w:val="nil"/>
          <w:left w:space="0" w:sz="0" w:val="nil"/>
          <w:bottom w:space="0" w:sz="0" w:val="nil"/>
          <w:right w:space="0" w:sz="0" w:val="nil"/>
          <w:between w:space="0" w:sz="0" w:val="nil"/>
        </w:pBd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In S1 students will take one x CORE module in Maths MAT00051I Metric Spaces </w:t>
      </w:r>
      <w:r w:rsidDel="00000000" w:rsidR="00000000" w:rsidRPr="00000000">
        <w:rPr>
          <w:rFonts w:ascii="Arial" w:cs="Arial" w:eastAsia="Arial" w:hAnsi="Arial"/>
          <w:b w:val="1"/>
          <w:u w:val="single"/>
          <w:rtl w:val="0"/>
        </w:rPr>
        <w:t xml:space="preserve">and</w:t>
      </w:r>
      <w:r w:rsidDel="00000000" w:rsidR="00000000" w:rsidRPr="00000000">
        <w:rPr>
          <w:rFonts w:ascii="Arial" w:cs="Arial" w:eastAsia="Arial" w:hAnsi="Arial"/>
          <w:rtl w:val="0"/>
        </w:rPr>
        <w:t xml:space="preserve"> one x CORE module in Philosophy PHI00121I Logic and Paradox. </w:t>
      </w:r>
    </w:p>
    <w:p w:rsidR="00000000" w:rsidDel="00000000" w:rsidP="00000000" w:rsidRDefault="00000000" w:rsidRPr="00000000" w14:paraId="00000153">
      <w:pPr>
        <w:numPr>
          <w:ilvl w:val="0"/>
          <w:numId w:val="8"/>
        </w:numPr>
        <w:pBdr>
          <w:top w:space="0" w:sz="0" w:val="nil"/>
          <w:left w:space="0" w:sz="0" w:val="nil"/>
          <w:bottom w:space="0" w:sz="0" w:val="nil"/>
          <w:right w:space="0" w:sz="0" w:val="nil"/>
          <w:between w:space="0" w:sz="0" w:val="nil"/>
        </w:pBd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In S1 students will take one x Philosophy Option Module.</w:t>
      </w:r>
    </w:p>
    <w:p w:rsidR="00000000" w:rsidDel="00000000" w:rsidP="00000000" w:rsidRDefault="00000000" w:rsidRPr="00000000" w14:paraId="00000154">
      <w:pPr>
        <w:numPr>
          <w:ilvl w:val="0"/>
          <w:numId w:val="8"/>
        </w:numPr>
        <w:pBdr>
          <w:top w:space="0" w:sz="0" w:val="nil"/>
          <w:left w:space="0" w:sz="0" w:val="nil"/>
          <w:bottom w:space="0" w:sz="0" w:val="nil"/>
          <w:right w:space="0" w:sz="0" w:val="nil"/>
          <w:between w:space="0" w:sz="0" w:val="nil"/>
        </w:pBd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In S2 students will take two x CORE modules in Maths - MAT00046I Group, Rings &amp; Fields and MAT00050I Linear Algebra</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55">
      <w:pPr>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u w:val="none"/>
        </w:rPr>
      </w:pPr>
      <w:r w:rsidDel="00000000" w:rsidR="00000000" w:rsidRPr="00000000">
        <w:rPr>
          <w:rFonts w:ascii="Arial" w:cs="Arial" w:eastAsia="Arial" w:hAnsi="Arial"/>
          <w:rtl w:val="0"/>
        </w:rPr>
        <w:t xml:space="preserve">In S2 students will take one x Philosophy Option module.</w:t>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156">
            <w:pPr>
              <w:rPr>
                <w:rFonts w:ascii="Arial" w:cs="Arial" w:eastAsia="Arial" w:hAnsi="Arial"/>
                <w:b w:val="1"/>
              </w:rPr>
            </w:pPr>
            <w:r w:rsidDel="00000000" w:rsidR="00000000" w:rsidRPr="00000000">
              <w:rPr>
                <w:rFonts w:ascii="Arial" w:cs="Arial" w:eastAsia="Arial" w:hAnsi="Arial"/>
                <w:b w:val="1"/>
                <w:rtl w:val="0"/>
              </w:rPr>
              <w:t xml:space="preserve">Semester 1 (S1)</w:t>
            </w:r>
          </w:p>
        </w:tc>
        <w:tc>
          <w:tcPr>
            <w:shd w:fill="fff2cc" w:val="clear"/>
          </w:tcPr>
          <w:p w:rsidR="00000000" w:rsidDel="00000000" w:rsidP="00000000" w:rsidRDefault="00000000" w:rsidRPr="00000000" w14:paraId="00000157">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158">
            <w:pPr>
              <w:rPr>
                <w:rFonts w:ascii="Arial" w:cs="Arial" w:eastAsia="Arial" w:hAnsi="Arial"/>
                <w:b w:val="1"/>
              </w:rPr>
            </w:pPr>
            <w:r w:rsidDel="00000000" w:rsidR="00000000" w:rsidRPr="00000000">
              <w:rPr>
                <w:rFonts w:ascii="Arial" w:cs="Arial" w:eastAsia="Arial" w:hAnsi="Arial"/>
                <w:b w:val="1"/>
                <w:rtl w:val="0"/>
              </w:rPr>
              <w:t xml:space="preserve">MAT00051I </w:t>
            </w:r>
            <w:r w:rsidDel="00000000" w:rsidR="00000000" w:rsidRPr="00000000">
              <w:rPr>
                <w:rFonts w:ascii="Arial" w:cs="Arial" w:eastAsia="Arial" w:hAnsi="Arial"/>
                <w:b w:val="1"/>
                <w:rtl w:val="0"/>
              </w:rPr>
              <w:t xml:space="preserve">Metric Spaces (CORE)</w:t>
            </w:r>
          </w:p>
        </w:tc>
        <w:tc>
          <w:tcPr>
            <w:shd w:fill="c9daf8" w:val="clear"/>
          </w:tcPr>
          <w:p w:rsidR="00000000" w:rsidDel="00000000" w:rsidP="00000000" w:rsidRDefault="00000000" w:rsidRPr="00000000" w14:paraId="00000159">
            <w:pPr>
              <w:rPr>
                <w:rFonts w:ascii="Arial" w:cs="Arial" w:eastAsia="Arial" w:hAnsi="Arial"/>
                <w:b w:val="1"/>
              </w:rPr>
            </w:pPr>
            <w:r w:rsidDel="00000000" w:rsidR="00000000" w:rsidRPr="00000000">
              <w:rPr>
                <w:rFonts w:ascii="Arial" w:cs="Arial" w:eastAsia="Arial" w:hAnsi="Arial"/>
                <w:b w:val="1"/>
                <w:rtl w:val="0"/>
              </w:rPr>
              <w:t xml:space="preserve">MAT00046I Group, Rings &amp; Fields (CORE)</w:t>
            </w:r>
          </w:p>
        </w:tc>
      </w:tr>
      <w:tr>
        <w:trPr>
          <w:cantSplit w:val="0"/>
          <w:tblHeader w:val="0"/>
        </w:trPr>
        <w:tc>
          <w:tcPr>
            <w:shd w:fill="d9ead3" w:val="clear"/>
          </w:tcPr>
          <w:p w:rsidR="00000000" w:rsidDel="00000000" w:rsidP="00000000" w:rsidRDefault="00000000" w:rsidRPr="00000000" w14:paraId="0000015A">
            <w:pPr>
              <w:rPr>
                <w:rFonts w:ascii="Arial" w:cs="Arial" w:eastAsia="Arial" w:hAnsi="Arial"/>
                <w:b w:val="1"/>
              </w:rPr>
            </w:pPr>
            <w:hyperlink r:id="rId91">
              <w:r w:rsidDel="00000000" w:rsidR="00000000" w:rsidRPr="00000000">
                <w:rPr>
                  <w:rFonts w:ascii="Arial" w:cs="Arial" w:eastAsia="Arial" w:hAnsi="Arial"/>
                  <w:b w:val="1"/>
                  <w:color w:val="1155cc"/>
                  <w:u w:val="single"/>
                  <w:rtl w:val="0"/>
                </w:rPr>
                <w:t xml:space="preserve">PHI00121I Logic and Paradox (CORE)</w:t>
              </w:r>
            </w:hyperlink>
            <w:r w:rsidDel="00000000" w:rsidR="00000000" w:rsidRPr="00000000">
              <w:rPr>
                <w:rtl w:val="0"/>
              </w:rPr>
            </w:r>
          </w:p>
        </w:tc>
        <w:tc>
          <w:tcPr>
            <w:shd w:fill="c9daf8" w:val="clear"/>
          </w:tcPr>
          <w:p w:rsidR="00000000" w:rsidDel="00000000" w:rsidP="00000000" w:rsidRDefault="00000000" w:rsidRPr="00000000" w14:paraId="0000015B">
            <w:pPr>
              <w:rPr>
                <w:rFonts w:ascii="Arial" w:cs="Arial" w:eastAsia="Arial" w:hAnsi="Arial"/>
                <w:b w:val="1"/>
              </w:rPr>
            </w:pPr>
            <w:r w:rsidDel="00000000" w:rsidR="00000000" w:rsidRPr="00000000">
              <w:rPr>
                <w:rFonts w:ascii="Arial" w:cs="Arial" w:eastAsia="Arial" w:hAnsi="Arial"/>
                <w:b w:val="1"/>
                <w:rtl w:val="0"/>
              </w:rPr>
              <w:t xml:space="preserve">MAT00050I Linear Algebra (CORE)</w:t>
            </w:r>
          </w:p>
        </w:tc>
      </w:tr>
      <w:tr>
        <w:trPr>
          <w:cantSplit w:val="0"/>
          <w:tblHeader w:val="0"/>
        </w:trPr>
        <w:tc>
          <w:tcPr>
            <w:shd w:fill="d9ead3" w:val="clear"/>
          </w:tcPr>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*Philosophy Option Module</w:t>
            </w:r>
          </w:p>
        </w:tc>
      </w:tr>
    </w:tbl>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*Alternatively one x Philosophy Option module may be replaced in either S1 or S2 by an elective </w:t>
      </w:r>
      <w:r w:rsidDel="00000000" w:rsidR="00000000" w:rsidRPr="00000000">
        <w:rPr>
          <w:rFonts w:ascii="Arial" w:cs="Arial" w:eastAsia="Arial" w:hAnsi="Arial"/>
          <w:b w:val="1"/>
          <w:u w:val="single"/>
          <w:rtl w:val="0"/>
        </w:rPr>
        <w:t xml:space="preserve">or</w:t>
      </w:r>
      <w:r w:rsidDel="00000000" w:rsidR="00000000" w:rsidRPr="00000000">
        <w:rPr>
          <w:rFonts w:ascii="Arial" w:cs="Arial" w:eastAsia="Arial" w:hAnsi="Arial"/>
          <w:rtl w:val="0"/>
        </w:rPr>
        <w:t xml:space="preserve"> a York </w:t>
      </w:r>
      <w:r w:rsidDel="00000000" w:rsidR="00000000" w:rsidRPr="00000000">
        <w:rPr>
          <w:rFonts w:ascii="Arial" w:cs="Arial" w:eastAsia="Arial" w:hAnsi="Arial"/>
          <w:color w:val="000000"/>
          <w:rtl w:val="0"/>
        </w:rPr>
        <w:t xml:space="preserve">Interdisciplinary Module (</w:t>
      </w:r>
      <w:r w:rsidDel="00000000" w:rsidR="00000000" w:rsidRPr="00000000">
        <w:rPr>
          <w:rFonts w:ascii="Arial" w:cs="Arial" w:eastAsia="Arial" w:hAnsi="Arial"/>
          <w:rtl w:val="0"/>
        </w:rPr>
        <w:t xml:space="preserve">Y</w:t>
      </w:r>
      <w:r w:rsidDel="00000000" w:rsidR="00000000" w:rsidRPr="00000000">
        <w:rPr>
          <w:rFonts w:ascii="Arial" w:cs="Arial" w:eastAsia="Arial" w:hAnsi="Arial"/>
          <w:color w:val="000000"/>
          <w:rtl w:val="0"/>
        </w:rPr>
        <w:t xml:space="preserve">IM)</w:t>
      </w:r>
      <w:r w:rsidDel="00000000" w:rsidR="00000000" w:rsidRPr="00000000">
        <w:rPr>
          <w:rtl w:val="0"/>
        </w:rPr>
      </w:r>
    </w:p>
    <w:p w:rsidR="00000000" w:rsidDel="00000000" w:rsidP="00000000" w:rsidRDefault="00000000" w:rsidRPr="00000000" w14:paraId="0000015F">
      <w:pPr>
        <w:pStyle w:val="Heading2"/>
        <w:rPr>
          <w:rFonts w:ascii="Arial" w:cs="Arial" w:eastAsia="Arial" w:hAnsi="Arial"/>
        </w:rPr>
      </w:pPr>
      <w:r w:rsidDel="00000000" w:rsidR="00000000" w:rsidRPr="00000000">
        <w:rPr>
          <w:rtl w:val="0"/>
        </w:rPr>
        <w:t xml:space="preserve">Philosophy option modules offered in 2024/5:</w:t>
      </w:r>
      <w:r w:rsidDel="00000000" w:rsidR="00000000" w:rsidRPr="00000000">
        <w:rPr>
          <w:rtl w:val="0"/>
        </w:rPr>
      </w:r>
    </w:p>
    <w:p w:rsidR="00000000" w:rsidDel="00000000" w:rsidP="00000000" w:rsidRDefault="00000000" w:rsidRPr="00000000" w14:paraId="00000160">
      <w:pPr>
        <w:pStyle w:val="Heading3"/>
        <w:rPr/>
      </w:pPr>
      <w:bookmarkStart w:colFirst="0" w:colLast="0" w:name="_n52z13mllra8" w:id="22"/>
      <w:bookmarkEnd w:id="22"/>
      <w:r w:rsidDel="00000000" w:rsidR="00000000" w:rsidRPr="00000000">
        <w:rPr>
          <w:rtl w:val="0"/>
        </w:rPr>
        <w:t xml:space="preserve">Semester 1</w:t>
      </w: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PHI00066I</w:t>
        <w:tab/>
      </w:r>
      <w:hyperlink r:id="rId92">
        <w:r w:rsidDel="00000000" w:rsidR="00000000" w:rsidRPr="00000000">
          <w:rPr>
            <w:rFonts w:ascii="Arial" w:cs="Arial" w:eastAsia="Arial" w:hAnsi="Arial"/>
            <w:color w:val="1155cc"/>
            <w:u w:val="single"/>
            <w:rtl w:val="0"/>
          </w:rPr>
          <w:t xml:space="preserve">Aristotle</w:t>
        </w:r>
      </w:hyperlink>
      <w:r w:rsidDel="00000000" w:rsidR="00000000" w:rsidRPr="00000000">
        <w:rPr>
          <w:rtl w:val="0"/>
        </w:rPr>
      </w:r>
    </w:p>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PHI00079I</w:t>
        <w:tab/>
      </w:r>
      <w:hyperlink r:id="rId93">
        <w:r w:rsidDel="00000000" w:rsidR="00000000" w:rsidRPr="00000000">
          <w:rPr>
            <w:rFonts w:ascii="Arial" w:cs="Arial" w:eastAsia="Arial" w:hAnsi="Arial"/>
            <w:color w:val="1155cc"/>
            <w:u w:val="single"/>
            <w:rtl w:val="0"/>
          </w:rPr>
          <w:t xml:space="preserve">Applied Ethics</w:t>
        </w:r>
      </w:hyperlink>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rtl w:val="0"/>
        </w:rPr>
        <w:t xml:space="preserve">PHI00123I</w:t>
        <w:tab/>
      </w:r>
      <w:hyperlink r:id="rId94">
        <w:r w:rsidDel="00000000" w:rsidR="00000000" w:rsidRPr="00000000">
          <w:rPr>
            <w:rFonts w:ascii="Arial" w:cs="Arial" w:eastAsia="Arial" w:hAnsi="Arial"/>
            <w:color w:val="1155cc"/>
            <w:u w:val="single"/>
            <w:rtl w:val="0"/>
          </w:rPr>
          <w:t xml:space="preserve">Love, Law, and Solidarity: Recognition from Rousseau to Honneth</w:t>
        </w:r>
      </w:hyperlink>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Fonts w:ascii="Arial" w:cs="Arial" w:eastAsia="Arial" w:hAnsi="Arial"/>
          <w:rtl w:val="0"/>
        </w:rPr>
        <w:t xml:space="preserve">PHI00074I</w:t>
        <w:tab/>
      </w:r>
      <w:hyperlink r:id="rId95">
        <w:r w:rsidDel="00000000" w:rsidR="00000000" w:rsidRPr="00000000">
          <w:rPr>
            <w:rFonts w:ascii="Arial" w:cs="Arial" w:eastAsia="Arial" w:hAnsi="Arial"/>
            <w:color w:val="1155cc"/>
            <w:u w:val="single"/>
            <w:rtl w:val="0"/>
          </w:rPr>
          <w:t xml:space="preserve">Metaphysics</w:t>
        </w:r>
      </w:hyperlink>
      <w:r w:rsidDel="00000000" w:rsidR="00000000" w:rsidRPr="00000000">
        <w:rPr>
          <w:rtl w:val="0"/>
        </w:rPr>
      </w:r>
    </w:p>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PHI00118I</w:t>
        <w:tab/>
      </w:r>
      <w:hyperlink r:id="rId96">
        <w:r w:rsidDel="00000000" w:rsidR="00000000" w:rsidRPr="00000000">
          <w:rPr>
            <w:rFonts w:ascii="Arial" w:cs="Arial" w:eastAsia="Arial" w:hAnsi="Arial"/>
            <w:color w:val="1155cc"/>
            <w:u w:val="single"/>
            <w:rtl w:val="0"/>
          </w:rPr>
          <w:t xml:space="preserve">Politics &amp; Freedom: Anarchism &amp; Conservatism</w:t>
        </w:r>
      </w:hyperlink>
      <w:r w:rsidDel="00000000" w:rsidR="00000000" w:rsidRPr="00000000">
        <w:rPr>
          <w:rtl w:val="0"/>
        </w:rPr>
      </w:r>
    </w:p>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PHI00072I</w:t>
        <w:tab/>
      </w:r>
      <w:hyperlink r:id="rId97">
        <w:r w:rsidDel="00000000" w:rsidR="00000000" w:rsidRPr="00000000">
          <w:rPr>
            <w:rFonts w:ascii="Arial" w:cs="Arial" w:eastAsia="Arial" w:hAnsi="Arial"/>
            <w:color w:val="1155cc"/>
            <w:u w:val="single"/>
            <w:rtl w:val="0"/>
          </w:rPr>
          <w:t xml:space="preserve">Religious Ethics</w:t>
        </w:r>
      </w:hyperlink>
      <w:r w:rsidDel="00000000" w:rsidR="00000000" w:rsidRPr="00000000">
        <w:rPr>
          <w:rtl w:val="0"/>
        </w:rPr>
      </w:r>
    </w:p>
    <w:p w:rsidR="00000000" w:rsidDel="00000000" w:rsidP="00000000" w:rsidRDefault="00000000" w:rsidRPr="00000000" w14:paraId="00000167">
      <w:pPr>
        <w:pStyle w:val="Heading3"/>
        <w:rPr/>
      </w:pPr>
      <w:bookmarkStart w:colFirst="0" w:colLast="0" w:name="_6adcep9waxyo" w:id="23"/>
      <w:bookmarkEnd w:id="23"/>
      <w:r w:rsidDel="00000000" w:rsidR="00000000" w:rsidRPr="00000000">
        <w:rPr>
          <w:rtl w:val="0"/>
        </w:rPr>
        <w:t xml:space="preserve">Semester 2</w:t>
        <w:tab/>
      </w:r>
    </w:p>
    <w:p w:rsidR="00000000" w:rsidDel="00000000" w:rsidP="00000000" w:rsidRDefault="00000000" w:rsidRPr="00000000" w14:paraId="00000168">
      <w:pPr>
        <w:rPr>
          <w:rFonts w:ascii="Arial" w:cs="Arial" w:eastAsia="Arial" w:hAnsi="Arial"/>
        </w:rPr>
      </w:pPr>
      <w:r w:rsidDel="00000000" w:rsidR="00000000" w:rsidRPr="00000000">
        <w:rPr>
          <w:rFonts w:ascii="Arial" w:cs="Arial" w:eastAsia="Arial" w:hAnsi="Arial"/>
          <w:rtl w:val="0"/>
        </w:rPr>
        <w:t xml:space="preserve">PHI00082I</w:t>
        <w:tab/>
      </w:r>
      <w:hyperlink r:id="rId98">
        <w:r w:rsidDel="00000000" w:rsidR="00000000" w:rsidRPr="00000000">
          <w:rPr>
            <w:rFonts w:ascii="Arial" w:cs="Arial" w:eastAsia="Arial" w:hAnsi="Arial"/>
            <w:color w:val="1155cc"/>
            <w:u w:val="single"/>
            <w:rtl w:val="0"/>
          </w:rPr>
          <w:t xml:space="preserve">Ethical Theory</w:t>
        </w:r>
      </w:hyperlink>
      <w:r w:rsidDel="00000000" w:rsidR="00000000" w:rsidRPr="00000000">
        <w:rPr>
          <w:rtl w:val="0"/>
        </w:rPr>
      </w:r>
    </w:p>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 xml:space="preserve">PHI00122I</w:t>
        <w:tab/>
      </w:r>
      <w:hyperlink r:id="rId99">
        <w:r w:rsidDel="00000000" w:rsidR="00000000" w:rsidRPr="00000000">
          <w:rPr>
            <w:rFonts w:ascii="Arial" w:cs="Arial" w:eastAsia="Arial" w:hAnsi="Arial"/>
            <w:color w:val="1155cc"/>
            <w:u w:val="single"/>
            <w:rtl w:val="0"/>
          </w:rPr>
          <w:t xml:space="preserve">Knowledge and Social Sciences</w:t>
        </w:r>
      </w:hyperlink>
      <w:r w:rsidDel="00000000" w:rsidR="00000000" w:rsidRPr="00000000">
        <w:rPr>
          <w:rtl w:val="0"/>
        </w:rPr>
      </w:r>
    </w:p>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PHI00117I</w:t>
        <w:tab/>
      </w:r>
      <w:hyperlink r:id="rId100">
        <w:r w:rsidDel="00000000" w:rsidR="00000000" w:rsidRPr="00000000">
          <w:rPr>
            <w:rFonts w:ascii="Arial" w:cs="Arial" w:eastAsia="Arial" w:hAnsi="Arial"/>
            <w:color w:val="1155cc"/>
            <w:u w:val="single"/>
            <w:rtl w:val="0"/>
          </w:rPr>
          <w:t xml:space="preserve">Lived Experiences: An Introduction to Phenomenology</w:t>
        </w:r>
      </w:hyperlink>
      <w:r w:rsidDel="00000000" w:rsidR="00000000" w:rsidRPr="00000000">
        <w:rPr>
          <w:rtl w:val="0"/>
        </w:rPr>
      </w:r>
    </w:p>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PHI00073I</w:t>
        <w:tab/>
      </w:r>
      <w:hyperlink r:id="rId101">
        <w:r w:rsidDel="00000000" w:rsidR="00000000" w:rsidRPr="00000000">
          <w:rPr>
            <w:rFonts w:ascii="Arial" w:cs="Arial" w:eastAsia="Arial" w:hAnsi="Arial"/>
            <w:color w:val="1155cc"/>
            <w:u w:val="single"/>
            <w:rtl w:val="0"/>
          </w:rPr>
          <w:t xml:space="preserve">Philosophy of Language</w:t>
        </w:r>
      </w:hyperlink>
      <w:r w:rsidDel="00000000" w:rsidR="00000000" w:rsidRPr="00000000">
        <w:rPr>
          <w:rtl w:val="0"/>
        </w:rPr>
      </w:r>
    </w:p>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rtl w:val="0"/>
        </w:rPr>
        <w:t xml:space="preserve">PHI00078I</w:t>
        <w:tab/>
      </w:r>
      <w:hyperlink r:id="rId102">
        <w:r w:rsidDel="00000000" w:rsidR="00000000" w:rsidRPr="00000000">
          <w:rPr>
            <w:rFonts w:ascii="Arial" w:cs="Arial" w:eastAsia="Arial" w:hAnsi="Arial"/>
            <w:color w:val="1155cc"/>
            <w:u w:val="single"/>
            <w:rtl w:val="0"/>
          </w:rPr>
          <w:t xml:space="preserve">Philosophy of Mind</w:t>
        </w:r>
      </w:hyperlink>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rtl w:val="0"/>
        </w:rPr>
        <w:t xml:space="preserve">PHI00080I</w:t>
        <w:tab/>
      </w:r>
      <w:hyperlink r:id="rId103">
        <w:r w:rsidDel="00000000" w:rsidR="00000000" w:rsidRPr="00000000">
          <w:rPr>
            <w:rFonts w:ascii="Arial" w:cs="Arial" w:eastAsia="Arial" w:hAnsi="Arial"/>
            <w:color w:val="1155cc"/>
            <w:u w:val="single"/>
            <w:rtl w:val="0"/>
          </w:rPr>
          <w:t xml:space="preserve">Philosophy of Science</w:t>
        </w:r>
      </w:hyperlink>
      <w:r w:rsidDel="00000000" w:rsidR="00000000" w:rsidRPr="00000000">
        <w:rPr>
          <w:rtl w:val="0"/>
        </w:rPr>
      </w:r>
    </w:p>
    <w:p w:rsidR="00000000" w:rsidDel="00000000" w:rsidP="00000000" w:rsidRDefault="00000000" w:rsidRPr="00000000" w14:paraId="0000016E">
      <w:pPr>
        <w:rPr>
          <w:rFonts w:ascii="Arial" w:cs="Arial" w:eastAsia="Arial" w:hAnsi="Arial"/>
        </w:rPr>
      </w:pPr>
      <w:r w:rsidDel="00000000" w:rsidR="00000000" w:rsidRPr="00000000">
        <w:br w:type="page"/>
      </w:r>
      <w:r w:rsidDel="00000000" w:rsidR="00000000" w:rsidRPr="00000000">
        <w:rPr>
          <w:rtl w:val="0"/>
        </w:rPr>
      </w:r>
    </w:p>
    <w:bookmarkStart w:colFirst="0" w:colLast="0" w:name="35nkun2" w:id="24"/>
    <w:bookmarkEnd w:id="24"/>
    <w:bookmarkStart w:colFirst="0" w:colLast="0" w:name="lnxbz9" w:id="25"/>
    <w:bookmarkEnd w:id="25"/>
    <w:p w:rsidR="00000000" w:rsidDel="00000000" w:rsidP="00000000" w:rsidRDefault="00000000" w:rsidRPr="00000000" w14:paraId="0000016F">
      <w:pPr>
        <w:pStyle w:val="Heading1"/>
        <w:rPr>
          <w:sz w:val="28"/>
          <w:szCs w:val="28"/>
        </w:rPr>
      </w:pPr>
      <w:bookmarkStart w:colFirst="0" w:colLast="0" w:name="_1ksv4uv" w:id="26"/>
      <w:bookmarkEnd w:id="26"/>
      <w:r w:rsidDel="00000000" w:rsidR="00000000" w:rsidRPr="00000000">
        <w:rPr>
          <w:rtl w:val="0"/>
        </w:rPr>
        <w:t xml:space="preserve">BSc and MPhys Physics with Philosophy </w:t>
      </w:r>
      <w:r w:rsidDel="00000000" w:rsidR="00000000" w:rsidRPr="00000000">
        <w:rPr>
          <w:rtl w:val="0"/>
        </w:rPr>
      </w:r>
    </w:p>
    <w:p w:rsidR="00000000" w:rsidDel="00000000" w:rsidP="00000000" w:rsidRDefault="00000000" w:rsidRPr="00000000" w14:paraId="00000170">
      <w:pPr>
        <w:pStyle w:val="Heading1"/>
        <w:rPr>
          <w:sz w:val="28"/>
          <w:szCs w:val="28"/>
        </w:rPr>
      </w:pPr>
      <w:bookmarkStart w:colFirst="0" w:colLast="0" w:name="_ta0i8v38vnc0" w:id="27"/>
      <w:bookmarkEnd w:id="27"/>
      <w:r w:rsidDel="00000000" w:rsidR="00000000" w:rsidRPr="00000000">
        <w:rPr>
          <w:sz w:val="28"/>
          <w:szCs w:val="28"/>
          <w:rtl w:val="0"/>
        </w:rPr>
        <w:t xml:space="preserve">UBPHYWPHI3</w:t>
      </w:r>
    </w:p>
    <w:p w:rsidR="00000000" w:rsidDel="00000000" w:rsidP="00000000" w:rsidRDefault="00000000" w:rsidRPr="00000000" w14:paraId="00000171">
      <w:pPr>
        <w:pStyle w:val="Heading1"/>
        <w:rPr/>
      </w:pPr>
      <w:bookmarkStart w:colFirst="0" w:colLast="0" w:name="_ht8q5hb1gqgo" w:id="28"/>
      <w:bookmarkEnd w:id="28"/>
      <w:r w:rsidDel="00000000" w:rsidR="00000000" w:rsidRPr="00000000">
        <w:rPr>
          <w:sz w:val="28"/>
          <w:szCs w:val="28"/>
          <w:rtl w:val="0"/>
        </w:rPr>
        <w:t xml:space="preserve">UMPHYWPHI4</w:t>
      </w:r>
      <w:r w:rsidDel="00000000" w:rsidR="00000000" w:rsidRPr="00000000">
        <w:rPr>
          <w:rtl w:val="0"/>
        </w:rPr>
      </w:r>
    </w:p>
    <w:p w:rsidR="00000000" w:rsidDel="00000000" w:rsidP="00000000" w:rsidRDefault="00000000" w:rsidRPr="00000000" w14:paraId="00000172">
      <w:pPr>
        <w:pStyle w:val="Heading2"/>
        <w:rPr/>
      </w:pPr>
      <w:r w:rsidDel="00000000" w:rsidR="00000000" w:rsidRPr="00000000">
        <w:rPr>
          <w:rtl w:val="0"/>
        </w:rPr>
        <w:t xml:space="preserve">Stage 2</w:t>
      </w:r>
    </w:p>
    <w:p w:rsidR="00000000" w:rsidDel="00000000" w:rsidP="00000000" w:rsidRDefault="00000000" w:rsidRPr="00000000" w14:paraId="00000173">
      <w:pPr>
        <w:pStyle w:val="Heading3"/>
        <w:rPr>
          <w:sz w:val="22"/>
          <w:szCs w:val="22"/>
        </w:rPr>
      </w:pPr>
      <w:r w:rsidDel="00000000" w:rsidR="00000000" w:rsidRPr="00000000">
        <w:rPr>
          <w:sz w:val="22"/>
          <w:szCs w:val="22"/>
          <w:rtl w:val="0"/>
        </w:rPr>
        <w:t xml:space="preserve">Rules: </w:t>
      </w:r>
    </w:p>
    <w:p w:rsidR="00000000" w:rsidDel="00000000" w:rsidP="00000000" w:rsidRDefault="00000000" w:rsidRPr="00000000" w14:paraId="00000174">
      <w:pPr>
        <w:numPr>
          <w:ilvl w:val="0"/>
          <w:numId w:val="5"/>
        </w:numPr>
        <w:pBdr>
          <w:top w:space="0" w:sz="0" w:val="nil"/>
          <w:left w:space="0" w:sz="0" w:val="nil"/>
          <w:bottom w:space="0" w:sz="0" w:val="nil"/>
          <w:right w:space="0" w:sz="0" w:val="nil"/>
          <w:between w:space="0" w:sz="0" w:val="nil"/>
        </w:pBdr>
        <w:spacing w:after="0" w:lineRule="auto"/>
        <w:ind w:left="720" w:hanging="360"/>
        <w:rPr>
          <w:color w:val="000000"/>
        </w:rPr>
      </w:pPr>
      <w:bookmarkStart w:colFirst="0" w:colLast="0" w:name="_44sinio" w:id="29"/>
      <w:bookmarkEnd w:id="29"/>
      <w:r w:rsidDel="00000000" w:rsidR="00000000" w:rsidRPr="00000000">
        <w:rPr>
          <w:rFonts w:ascii="Arial" w:cs="Arial" w:eastAsia="Arial" w:hAnsi="Arial"/>
          <w:color w:val="000000"/>
          <w:rtl w:val="0"/>
        </w:rPr>
        <w:t xml:space="preserve">120 credits to be taken across the year, equating to three x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p>
    <w:p w:rsidR="00000000" w:rsidDel="00000000" w:rsidP="00000000" w:rsidRDefault="00000000" w:rsidRPr="00000000" w14:paraId="00000175">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bookmarkStart w:colFirst="0" w:colLast="0" w:name="_m90yoxac425a" w:id="30"/>
      <w:bookmarkEnd w:id="30"/>
      <w:r w:rsidDel="00000000" w:rsidR="00000000" w:rsidRPr="00000000">
        <w:rPr>
          <w:rFonts w:ascii="Arial" w:cs="Arial" w:eastAsia="Arial" w:hAnsi="Arial"/>
          <w:rtl w:val="0"/>
        </w:rPr>
        <w:t xml:space="preserve">In S1 students take two x CORE Physics modules in PHY00044I Thermodynamics &amp; Electromagnetism </w:t>
      </w:r>
      <w:r w:rsidDel="00000000" w:rsidR="00000000" w:rsidRPr="00000000">
        <w:rPr>
          <w:rFonts w:ascii="Arial" w:cs="Arial" w:eastAsia="Arial" w:hAnsi="Arial"/>
          <w:b w:val="1"/>
          <w:u w:val="single"/>
          <w:rtl w:val="0"/>
        </w:rPr>
        <w:t xml:space="preserve">and</w:t>
      </w:r>
      <w:r w:rsidDel="00000000" w:rsidR="00000000" w:rsidRPr="00000000">
        <w:rPr>
          <w:rFonts w:ascii="Arial" w:cs="Arial" w:eastAsia="Arial" w:hAnsi="Arial"/>
          <w:rtl w:val="0"/>
        </w:rPr>
        <w:t xml:space="preserve"> PHY00047I Mathematics, Prof Skills and Intro to Labs.</w:t>
      </w:r>
    </w:p>
    <w:p w:rsidR="00000000" w:rsidDel="00000000" w:rsidP="00000000" w:rsidRDefault="00000000" w:rsidRPr="00000000" w14:paraId="00000176">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bookmarkStart w:colFirst="0" w:colLast="0" w:name="_9au336t2psaq" w:id="31"/>
      <w:bookmarkEnd w:id="31"/>
      <w:r w:rsidDel="00000000" w:rsidR="00000000" w:rsidRPr="00000000">
        <w:rPr>
          <w:rFonts w:ascii="Arial" w:cs="Arial" w:eastAsia="Arial" w:hAnsi="Arial"/>
          <w:rtl w:val="0"/>
        </w:rPr>
        <w:t xml:space="preserve">In S1 students take one x Philosophy option module.</w:t>
      </w:r>
    </w:p>
    <w:p w:rsidR="00000000" w:rsidDel="00000000" w:rsidP="00000000" w:rsidRDefault="00000000" w:rsidRPr="00000000" w14:paraId="00000177">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bookmarkStart w:colFirst="0" w:colLast="0" w:name="_gdiprdwxqsbn" w:id="32"/>
      <w:bookmarkEnd w:id="32"/>
      <w:r w:rsidDel="00000000" w:rsidR="00000000" w:rsidRPr="00000000">
        <w:rPr>
          <w:rFonts w:ascii="Arial" w:cs="Arial" w:eastAsia="Arial" w:hAnsi="Arial"/>
          <w:rtl w:val="0"/>
        </w:rPr>
        <w:t xml:space="preserve">In S2 students take two x CORE Physics modules in PHY00054I Statistical &amp; Solid State Physics and PHY00032I Quantum, Atomic and Nuclear &amp; Particle Physics.</w:t>
      </w:r>
    </w:p>
    <w:p w:rsidR="00000000" w:rsidDel="00000000" w:rsidP="00000000" w:rsidRDefault="00000000" w:rsidRPr="00000000" w14:paraId="00000178">
      <w:pPr>
        <w:numPr>
          <w:ilvl w:val="0"/>
          <w:numId w:val="5"/>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bookmarkStart w:colFirst="0" w:colLast="0" w:name="_jeolnmoxuxlt" w:id="33"/>
      <w:bookmarkEnd w:id="33"/>
      <w:r w:rsidDel="00000000" w:rsidR="00000000" w:rsidRPr="00000000">
        <w:rPr>
          <w:rFonts w:ascii="Arial" w:cs="Arial" w:eastAsia="Arial" w:hAnsi="Arial"/>
          <w:rtl w:val="0"/>
        </w:rPr>
        <w:t xml:space="preserve">In S2 students take one x CORE PHI00080I Philosophy of Science</w:t>
      </w:r>
    </w:p>
    <w:p w:rsidR="00000000" w:rsidDel="00000000" w:rsidP="00000000" w:rsidRDefault="00000000" w:rsidRPr="00000000" w14:paraId="00000179">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bl>
      <w:tblPr>
        <w:tblStyle w:val="Table10"/>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17A">
            <w:pPr>
              <w:rPr>
                <w:rFonts w:ascii="Arial" w:cs="Arial" w:eastAsia="Arial" w:hAnsi="Arial"/>
                <w:b w:val="1"/>
              </w:rPr>
            </w:pPr>
            <w:r w:rsidDel="00000000" w:rsidR="00000000" w:rsidRPr="00000000">
              <w:rPr>
                <w:rFonts w:ascii="Arial" w:cs="Arial" w:eastAsia="Arial" w:hAnsi="Arial"/>
                <w:b w:val="1"/>
                <w:rtl w:val="0"/>
              </w:rPr>
              <w:t xml:space="preserve">Semester 1 (S1)</w:t>
            </w:r>
          </w:p>
        </w:tc>
        <w:tc>
          <w:tcPr>
            <w:shd w:fill="fff2cc" w:val="clear"/>
          </w:tcPr>
          <w:p w:rsidR="00000000" w:rsidDel="00000000" w:rsidP="00000000" w:rsidRDefault="00000000" w:rsidRPr="00000000" w14:paraId="0000017B">
            <w:pPr>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17C">
            <w:pPr>
              <w:rPr>
                <w:rFonts w:ascii="Arial" w:cs="Arial" w:eastAsia="Arial" w:hAnsi="Arial"/>
                <w:b w:val="1"/>
              </w:rPr>
            </w:pPr>
            <w:r w:rsidDel="00000000" w:rsidR="00000000" w:rsidRPr="00000000">
              <w:rPr>
                <w:rFonts w:ascii="Arial" w:cs="Arial" w:eastAsia="Arial" w:hAnsi="Arial"/>
                <w:b w:val="1"/>
                <w:rtl w:val="0"/>
              </w:rPr>
              <w:t xml:space="preserve">PHY00044I </w:t>
            </w:r>
            <w:r w:rsidDel="00000000" w:rsidR="00000000" w:rsidRPr="00000000">
              <w:rPr>
                <w:rFonts w:ascii="Arial" w:cs="Arial" w:eastAsia="Arial" w:hAnsi="Arial"/>
                <w:b w:val="1"/>
                <w:rtl w:val="0"/>
              </w:rPr>
              <w:t xml:space="preserve">Thermodynamics &amp; Electromagnetism (CORE)</w:t>
            </w:r>
          </w:p>
        </w:tc>
        <w:tc>
          <w:tcPr>
            <w:shd w:fill="c9daf8" w:val="clear"/>
          </w:tcPr>
          <w:p w:rsidR="00000000" w:rsidDel="00000000" w:rsidP="00000000" w:rsidRDefault="00000000" w:rsidRPr="00000000" w14:paraId="0000017D">
            <w:pPr>
              <w:rPr>
                <w:rFonts w:ascii="Arial" w:cs="Arial" w:eastAsia="Arial" w:hAnsi="Arial"/>
                <w:b w:val="1"/>
              </w:rPr>
            </w:pPr>
            <w:r w:rsidDel="00000000" w:rsidR="00000000" w:rsidRPr="00000000">
              <w:rPr>
                <w:rFonts w:ascii="Arial" w:cs="Arial" w:eastAsia="Arial" w:hAnsi="Arial"/>
                <w:b w:val="1"/>
                <w:rtl w:val="0"/>
              </w:rPr>
              <w:t xml:space="preserve">PHY00054I Statistical &amp; Solid State Physics (CORE)</w:t>
            </w:r>
          </w:p>
        </w:tc>
      </w:tr>
      <w:tr>
        <w:trPr>
          <w:cantSplit w:val="0"/>
          <w:tblHeader w:val="0"/>
        </w:trPr>
        <w:tc>
          <w:tcPr>
            <w:shd w:fill="d9ead3" w:val="clear"/>
          </w:tcPr>
          <w:p w:rsidR="00000000" w:rsidDel="00000000" w:rsidP="00000000" w:rsidRDefault="00000000" w:rsidRPr="00000000" w14:paraId="0000017E">
            <w:pPr>
              <w:rPr>
                <w:rFonts w:ascii="Arial" w:cs="Arial" w:eastAsia="Arial" w:hAnsi="Arial"/>
                <w:b w:val="1"/>
              </w:rPr>
            </w:pPr>
            <w:r w:rsidDel="00000000" w:rsidR="00000000" w:rsidRPr="00000000">
              <w:rPr>
                <w:rFonts w:ascii="Arial" w:cs="Arial" w:eastAsia="Arial" w:hAnsi="Arial"/>
                <w:b w:val="1"/>
                <w:rtl w:val="0"/>
              </w:rPr>
              <w:t xml:space="preserve">PHY00047I Mathematics, Professional Skills and Introduction to Laboratories (CORE)</w:t>
            </w:r>
          </w:p>
        </w:tc>
        <w:tc>
          <w:tcPr>
            <w:shd w:fill="c9daf8" w:val="clear"/>
          </w:tcPr>
          <w:p w:rsidR="00000000" w:rsidDel="00000000" w:rsidP="00000000" w:rsidRDefault="00000000" w:rsidRPr="00000000" w14:paraId="0000017F">
            <w:pPr>
              <w:rPr>
                <w:rFonts w:ascii="Arial" w:cs="Arial" w:eastAsia="Arial" w:hAnsi="Arial"/>
                <w:b w:val="1"/>
              </w:rPr>
            </w:pPr>
            <w:r w:rsidDel="00000000" w:rsidR="00000000" w:rsidRPr="00000000">
              <w:rPr>
                <w:rFonts w:ascii="Arial" w:cs="Arial" w:eastAsia="Arial" w:hAnsi="Arial"/>
                <w:b w:val="1"/>
                <w:rtl w:val="0"/>
              </w:rPr>
              <w:t xml:space="preserve">PHY00032I Quantum, Atomic, Nuclear &amp; Particle Physics (CORE)</w:t>
            </w:r>
          </w:p>
        </w:tc>
      </w:tr>
      <w:tr>
        <w:trPr>
          <w:cantSplit w:val="0"/>
          <w:tblHeader w:val="0"/>
        </w:trPr>
        <w:tc>
          <w:tcPr>
            <w:shd w:fill="d9ead3" w:val="clear"/>
          </w:tcPr>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Philosophy Option Module </w:t>
            </w:r>
          </w:p>
        </w:tc>
        <w:tc>
          <w:tcPr>
            <w:shd w:fill="c9daf8" w:val="clear"/>
          </w:tcPr>
          <w:p w:rsidR="00000000" w:rsidDel="00000000" w:rsidP="00000000" w:rsidRDefault="00000000" w:rsidRPr="00000000" w14:paraId="00000181">
            <w:pPr>
              <w:rPr>
                <w:rFonts w:ascii="Arial" w:cs="Arial" w:eastAsia="Arial" w:hAnsi="Arial"/>
                <w:b w:val="1"/>
              </w:rPr>
            </w:pPr>
            <w:hyperlink r:id="rId104">
              <w:r w:rsidDel="00000000" w:rsidR="00000000" w:rsidRPr="00000000">
                <w:rPr>
                  <w:rFonts w:ascii="Arial" w:cs="Arial" w:eastAsia="Arial" w:hAnsi="Arial"/>
                  <w:b w:val="1"/>
                  <w:color w:val="1155cc"/>
                  <w:u w:val="single"/>
                  <w:rtl w:val="0"/>
                </w:rPr>
                <w:t xml:space="preserve">PHI00080I Philosophy of Science (CORE)</w:t>
              </w:r>
            </w:hyperlink>
            <w:r w:rsidDel="00000000" w:rsidR="00000000" w:rsidRPr="00000000">
              <w:rPr>
                <w:rtl w:val="0"/>
              </w:rPr>
            </w:r>
          </w:p>
        </w:tc>
      </w:tr>
    </w:tbl>
    <w:p w:rsidR="00000000" w:rsidDel="00000000" w:rsidP="00000000" w:rsidRDefault="00000000" w:rsidRPr="00000000" w14:paraId="00000182">
      <w:pPr>
        <w:rPr>
          <w:rFonts w:ascii="Arial" w:cs="Arial" w:eastAsia="Arial" w:hAnsi="Arial"/>
        </w:rPr>
      </w:pPr>
      <w:r w:rsidDel="00000000" w:rsidR="00000000" w:rsidRPr="00000000">
        <w:rPr>
          <w:rtl w:val="0"/>
        </w:rPr>
      </w:r>
    </w:p>
    <w:p w:rsidR="00000000" w:rsidDel="00000000" w:rsidP="00000000" w:rsidRDefault="00000000" w:rsidRPr="00000000" w14:paraId="00000183">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184">
      <w:pPr>
        <w:pStyle w:val="Heading3"/>
        <w:rPr/>
      </w:pPr>
      <w:bookmarkStart w:colFirst="0" w:colLast="0" w:name="_2ztb73msdmha" w:id="34"/>
      <w:bookmarkEnd w:id="34"/>
      <w:r w:rsidDel="00000000" w:rsidR="00000000" w:rsidRPr="00000000">
        <w:rPr>
          <w:rtl w:val="0"/>
        </w:rPr>
        <w:t xml:space="preserve">Semester 1</w:t>
      </w: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PHI00066I</w:t>
        <w:tab/>
      </w:r>
      <w:hyperlink r:id="rId105">
        <w:r w:rsidDel="00000000" w:rsidR="00000000" w:rsidRPr="00000000">
          <w:rPr>
            <w:rFonts w:ascii="Arial" w:cs="Arial" w:eastAsia="Arial" w:hAnsi="Arial"/>
            <w:color w:val="1155cc"/>
            <w:u w:val="single"/>
            <w:rtl w:val="0"/>
          </w:rPr>
          <w:t xml:space="preserve">Aristotle</w:t>
        </w:r>
      </w:hyperlink>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PHI00079I</w:t>
        <w:tab/>
      </w:r>
      <w:hyperlink r:id="rId106">
        <w:r w:rsidDel="00000000" w:rsidR="00000000" w:rsidRPr="00000000">
          <w:rPr>
            <w:rFonts w:ascii="Arial" w:cs="Arial" w:eastAsia="Arial" w:hAnsi="Arial"/>
            <w:color w:val="1155cc"/>
            <w:u w:val="single"/>
            <w:rtl w:val="0"/>
          </w:rPr>
          <w:t xml:space="preserve">Applied Ethics</w:t>
        </w:r>
      </w:hyperlink>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PHI00121I</w:t>
        <w:tab/>
      </w:r>
      <w:hyperlink r:id="rId107">
        <w:r w:rsidDel="00000000" w:rsidR="00000000" w:rsidRPr="00000000">
          <w:rPr>
            <w:rFonts w:ascii="Arial" w:cs="Arial" w:eastAsia="Arial" w:hAnsi="Arial"/>
            <w:color w:val="1155cc"/>
            <w:u w:val="single"/>
            <w:rtl w:val="0"/>
          </w:rPr>
          <w:t xml:space="preserve">Logic and Paradox</w:t>
        </w:r>
      </w:hyperlink>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PHI00123I</w:t>
        <w:tab/>
      </w:r>
      <w:hyperlink r:id="rId108">
        <w:r w:rsidDel="00000000" w:rsidR="00000000" w:rsidRPr="00000000">
          <w:rPr>
            <w:rFonts w:ascii="Arial" w:cs="Arial" w:eastAsia="Arial" w:hAnsi="Arial"/>
            <w:color w:val="1155cc"/>
            <w:u w:val="single"/>
            <w:rtl w:val="0"/>
          </w:rPr>
          <w:t xml:space="preserve">Love, Law, and Solidarity: Recognition from Rousseau to Honneth</w:t>
        </w:r>
      </w:hyperlink>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PHI00074I</w:t>
        <w:tab/>
      </w:r>
      <w:hyperlink r:id="rId109">
        <w:r w:rsidDel="00000000" w:rsidR="00000000" w:rsidRPr="00000000">
          <w:rPr>
            <w:rFonts w:ascii="Arial" w:cs="Arial" w:eastAsia="Arial" w:hAnsi="Arial"/>
            <w:color w:val="1155cc"/>
            <w:u w:val="single"/>
            <w:rtl w:val="0"/>
          </w:rPr>
          <w:t xml:space="preserve">Metaphysics</w:t>
        </w:r>
      </w:hyperlink>
      <w:r w:rsidDel="00000000" w:rsidR="00000000" w:rsidRPr="00000000">
        <w:rPr>
          <w:rtl w:val="0"/>
        </w:rPr>
      </w:r>
    </w:p>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PHI00118I</w:t>
        <w:tab/>
      </w:r>
      <w:hyperlink r:id="rId110">
        <w:r w:rsidDel="00000000" w:rsidR="00000000" w:rsidRPr="00000000">
          <w:rPr>
            <w:rFonts w:ascii="Arial" w:cs="Arial" w:eastAsia="Arial" w:hAnsi="Arial"/>
            <w:color w:val="1155cc"/>
            <w:u w:val="single"/>
            <w:rtl w:val="0"/>
          </w:rPr>
          <w:t xml:space="preserve">Politics &amp; Freedom: Anarchism &amp; Conservatism</w:t>
        </w:r>
      </w:hyperlink>
      <w:r w:rsidDel="00000000" w:rsidR="00000000" w:rsidRPr="00000000">
        <w:rPr>
          <w:rtl w:val="0"/>
        </w:rPr>
      </w:r>
    </w:p>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PHI00072I</w:t>
        <w:tab/>
      </w:r>
      <w:hyperlink r:id="rId111">
        <w:r w:rsidDel="00000000" w:rsidR="00000000" w:rsidRPr="00000000">
          <w:rPr>
            <w:rFonts w:ascii="Arial" w:cs="Arial" w:eastAsia="Arial" w:hAnsi="Arial"/>
            <w:color w:val="1155cc"/>
            <w:u w:val="single"/>
            <w:rtl w:val="0"/>
          </w:rPr>
          <w:t xml:space="preserve">Religious Ethics</w:t>
        </w:r>
      </w:hyperlink>
      <w:r w:rsidDel="00000000" w:rsidR="00000000" w:rsidRPr="00000000">
        <w:rPr>
          <w:rtl w:val="0"/>
        </w:rPr>
      </w:r>
    </w:p>
    <w:p w:rsidR="00000000" w:rsidDel="00000000" w:rsidP="00000000" w:rsidRDefault="00000000" w:rsidRPr="00000000" w14:paraId="0000018C">
      <w:pPr>
        <w:pStyle w:val="Heading3"/>
        <w:rPr/>
      </w:pPr>
      <w:bookmarkStart w:colFirst="0" w:colLast="0" w:name="_mmkj9n5i1t1e" w:id="35"/>
      <w:bookmarkEnd w:id="35"/>
      <w:r w:rsidDel="00000000" w:rsidR="00000000" w:rsidRPr="00000000">
        <w:rPr>
          <w:rtl w:val="0"/>
        </w:rPr>
      </w:r>
    </w:p>
    <w:p w:rsidR="00000000" w:rsidDel="00000000" w:rsidP="00000000" w:rsidRDefault="00000000" w:rsidRPr="00000000" w14:paraId="0000018D">
      <w:pPr>
        <w:rPr>
          <w:rFonts w:ascii="Arial" w:cs="Arial" w:eastAsia="Arial" w:hAnsi="Arial"/>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90">
      <w:pPr>
        <w:rPr>
          <w:rFonts w:ascii="Arial" w:cs="Arial" w:eastAsia="Arial" w:hAnsi="Arial"/>
        </w:rPr>
      </w:pPr>
      <w:r w:rsidDel="00000000" w:rsidR="00000000" w:rsidRPr="00000000">
        <w:rPr>
          <w:rtl w:val="0"/>
        </w:rPr>
      </w:r>
    </w:p>
    <w:bookmarkStart w:colFirst="0" w:colLast="0" w:name="z337ya" w:id="36"/>
    <w:bookmarkEnd w:id="36"/>
    <w:p w:rsidR="00000000" w:rsidDel="00000000" w:rsidP="00000000" w:rsidRDefault="00000000" w:rsidRPr="00000000" w14:paraId="00000191">
      <w:pPr>
        <w:pStyle w:val="Heading1"/>
        <w:rPr>
          <w:sz w:val="28"/>
          <w:szCs w:val="28"/>
        </w:rPr>
      </w:pPr>
      <w:bookmarkStart w:colFirst="0" w:colLast="0" w:name="_3j2qqm3" w:id="37"/>
      <w:bookmarkEnd w:id="37"/>
      <w:r w:rsidDel="00000000" w:rsidR="00000000" w:rsidRPr="00000000">
        <w:rPr>
          <w:rtl w:val="0"/>
        </w:rPr>
        <w:t xml:space="preserve">Philosophy with Sociology </w:t>
      </w:r>
      <w:r w:rsidDel="00000000" w:rsidR="00000000" w:rsidRPr="00000000">
        <w:rPr>
          <w:rtl w:val="0"/>
        </w:rPr>
      </w:r>
    </w:p>
    <w:p w:rsidR="00000000" w:rsidDel="00000000" w:rsidP="00000000" w:rsidRDefault="00000000" w:rsidRPr="00000000" w14:paraId="00000192">
      <w:pPr>
        <w:pStyle w:val="Heading1"/>
        <w:rPr/>
      </w:pPr>
      <w:bookmarkStart w:colFirst="0" w:colLast="0" w:name="_wqdmw9367evy" w:id="38"/>
      <w:bookmarkEnd w:id="38"/>
      <w:r w:rsidDel="00000000" w:rsidR="00000000" w:rsidRPr="00000000">
        <w:rPr>
          <w:sz w:val="28"/>
          <w:szCs w:val="28"/>
          <w:rtl w:val="0"/>
        </w:rPr>
        <w:t xml:space="preserve">UBPHIWSOC3</w:t>
      </w:r>
      <w:r w:rsidDel="00000000" w:rsidR="00000000" w:rsidRPr="00000000">
        <w:rPr>
          <w:rtl w:val="0"/>
        </w:rPr>
      </w:r>
    </w:p>
    <w:p w:rsidR="00000000" w:rsidDel="00000000" w:rsidP="00000000" w:rsidRDefault="00000000" w:rsidRPr="00000000" w14:paraId="00000193">
      <w:pPr>
        <w:pStyle w:val="Heading2"/>
        <w:rPr/>
      </w:pPr>
      <w:r w:rsidDel="00000000" w:rsidR="00000000" w:rsidRPr="00000000">
        <w:rPr>
          <w:rtl w:val="0"/>
        </w:rPr>
        <w:t xml:space="preserve">Stage 2</w:t>
      </w:r>
    </w:p>
    <w:p w:rsidR="00000000" w:rsidDel="00000000" w:rsidP="00000000" w:rsidRDefault="00000000" w:rsidRPr="00000000" w14:paraId="00000194">
      <w:pPr>
        <w:pStyle w:val="Heading3"/>
        <w:rPr>
          <w:sz w:val="22"/>
          <w:szCs w:val="22"/>
        </w:rPr>
      </w:pPr>
      <w:r w:rsidDel="00000000" w:rsidR="00000000" w:rsidRPr="00000000">
        <w:rPr>
          <w:sz w:val="22"/>
          <w:szCs w:val="22"/>
          <w:rtl w:val="0"/>
        </w:rPr>
        <w:t xml:space="preserve">Rules: </w:t>
      </w:r>
    </w:p>
    <w:p w:rsidR="00000000" w:rsidDel="00000000" w:rsidP="00000000" w:rsidRDefault="00000000" w:rsidRPr="00000000" w14:paraId="00000195">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color w:val="000000"/>
          <w:rtl w:val="0"/>
        </w:rPr>
        <w:t xml:space="preserve">120 credits to be taken across the year, equating to three x 20</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credit modules in each semester. </w:t>
      </w:r>
      <w:r w:rsidDel="00000000" w:rsidR="00000000" w:rsidRPr="00000000">
        <w:rPr>
          <w:rtl w:val="0"/>
        </w:rPr>
      </w:r>
    </w:p>
    <w:p w:rsidR="00000000" w:rsidDel="00000000" w:rsidP="00000000" w:rsidRDefault="00000000" w:rsidRPr="00000000" w14:paraId="00000196">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S1 students take one x </w:t>
      </w:r>
      <w:r w:rsidDel="00000000" w:rsidR="00000000" w:rsidRPr="00000000">
        <w:rPr>
          <w:rFonts w:ascii="Arial" w:cs="Arial" w:eastAsia="Arial" w:hAnsi="Arial"/>
          <w:b w:val="1"/>
          <w:rtl w:val="0"/>
        </w:rPr>
        <w:t xml:space="preserve">CORE</w:t>
      </w:r>
      <w:r w:rsidDel="00000000" w:rsidR="00000000" w:rsidRPr="00000000">
        <w:rPr>
          <w:rFonts w:ascii="Arial" w:cs="Arial" w:eastAsia="Arial" w:hAnsi="Arial"/>
          <w:rtl w:val="0"/>
        </w:rPr>
        <w:t xml:space="preserve"> Sociology module SOC00065I Inequality etc.</w:t>
      </w:r>
    </w:p>
    <w:p w:rsidR="00000000" w:rsidDel="00000000" w:rsidP="00000000" w:rsidRDefault="00000000" w:rsidRPr="00000000" w14:paraId="00000197">
      <w:pPr>
        <w:numPr>
          <w:ilvl w:val="0"/>
          <w:numId w:val="7"/>
        </w:numPr>
        <w:pBdr>
          <w:top w:space="0" w:sz="0" w:val="nil"/>
          <w:left w:space="0" w:sz="0" w:val="nil"/>
          <w:bottom w:space="0" w:sz="0" w:val="nil"/>
          <w:right w:space="0" w:sz="0" w:val="nil"/>
          <w:between w:space="0" w:sz="0" w:val="nil"/>
        </w:pBdr>
        <w:spacing w:after="0" w:lineRule="auto"/>
        <w:ind w:left="720" w:hanging="360"/>
        <w:rPr>
          <w:rFonts w:ascii="Arial" w:cs="Arial" w:eastAsia="Arial" w:hAnsi="Arial"/>
          <w:u w:val="none"/>
        </w:rPr>
      </w:pPr>
      <w:r w:rsidDel="00000000" w:rsidR="00000000" w:rsidRPr="00000000">
        <w:rPr>
          <w:rFonts w:ascii="Arial" w:cs="Arial" w:eastAsia="Arial" w:hAnsi="Arial"/>
          <w:rtl w:val="0"/>
        </w:rPr>
        <w:t xml:space="preserve">In S1 students take two x Philosophy option modules</w:t>
      </w:r>
    </w:p>
    <w:p w:rsidR="00000000" w:rsidDel="00000000" w:rsidP="00000000" w:rsidRDefault="00000000" w:rsidRPr="00000000" w14:paraId="00000198">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S2 students take two x CORE Philosophy modules PHI00124I Philosophy &amp; Society </w:t>
      </w:r>
      <w:r w:rsidDel="00000000" w:rsidR="00000000" w:rsidRPr="00000000">
        <w:rPr>
          <w:rFonts w:ascii="Arial" w:cs="Arial" w:eastAsia="Arial" w:hAnsi="Arial"/>
          <w:b w:val="1"/>
          <w:u w:val="single"/>
          <w:rtl w:val="0"/>
        </w:rPr>
        <w:t xml:space="preserve">and</w:t>
      </w:r>
      <w:r w:rsidDel="00000000" w:rsidR="00000000" w:rsidRPr="00000000">
        <w:rPr>
          <w:rFonts w:ascii="Arial" w:cs="Arial" w:eastAsia="Arial" w:hAnsi="Arial"/>
          <w:rtl w:val="0"/>
        </w:rPr>
        <w:t xml:space="preserve"> PHI00122I Knowledge and Social Sciences</w:t>
      </w:r>
      <w:r w:rsidDel="00000000" w:rsidR="00000000" w:rsidRPr="00000000">
        <w:rPr>
          <w:rtl w:val="0"/>
        </w:rPr>
      </w:r>
    </w:p>
    <w:p w:rsidR="00000000" w:rsidDel="00000000" w:rsidP="00000000" w:rsidRDefault="00000000" w:rsidRPr="00000000" w14:paraId="00000199">
      <w:pPr>
        <w:numPr>
          <w:ilvl w:val="0"/>
          <w:numId w:val="7"/>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rFonts w:ascii="Arial" w:cs="Arial" w:eastAsia="Arial" w:hAnsi="Arial"/>
          <w:rtl w:val="0"/>
        </w:rPr>
        <w:t xml:space="preserve">In S2 students take one x Sociology option module</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ff2cc" w:val="clear"/>
          </w:tcPr>
          <w:p w:rsidR="00000000" w:rsidDel="00000000" w:rsidP="00000000" w:rsidRDefault="00000000" w:rsidRPr="00000000" w14:paraId="0000019B">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1 (S1)</w:t>
            </w:r>
          </w:p>
          <w:p w:rsidR="00000000" w:rsidDel="00000000" w:rsidP="00000000" w:rsidRDefault="00000000" w:rsidRPr="00000000" w14:paraId="0000019C">
            <w:pPr>
              <w:spacing w:after="0" w:lineRule="auto"/>
              <w:rPr>
                <w:rFonts w:ascii="Arial" w:cs="Arial" w:eastAsia="Arial" w:hAnsi="Arial"/>
                <w:b w:val="1"/>
              </w:rPr>
            </w:pPr>
            <w:r w:rsidDel="00000000" w:rsidR="00000000" w:rsidRPr="00000000">
              <w:rPr>
                <w:rtl w:val="0"/>
              </w:rPr>
            </w:r>
          </w:p>
        </w:tc>
        <w:tc>
          <w:tcPr>
            <w:shd w:fill="fff2cc" w:val="clear"/>
          </w:tcPr>
          <w:p w:rsidR="00000000" w:rsidDel="00000000" w:rsidP="00000000" w:rsidRDefault="00000000" w:rsidRPr="00000000" w14:paraId="0000019D">
            <w:pPr>
              <w:spacing w:after="0" w:lineRule="auto"/>
              <w:rPr>
                <w:rFonts w:ascii="Arial" w:cs="Arial" w:eastAsia="Arial" w:hAnsi="Arial"/>
                <w:b w:val="1"/>
              </w:rPr>
            </w:pPr>
            <w:r w:rsidDel="00000000" w:rsidR="00000000" w:rsidRPr="00000000">
              <w:rPr>
                <w:rFonts w:ascii="Arial" w:cs="Arial" w:eastAsia="Arial" w:hAnsi="Arial"/>
                <w:b w:val="1"/>
                <w:rtl w:val="0"/>
              </w:rPr>
              <w:t xml:space="preserve">Semester 2 (S2)</w:t>
            </w:r>
          </w:p>
        </w:tc>
      </w:tr>
      <w:tr>
        <w:trPr>
          <w:cantSplit w:val="0"/>
          <w:tblHeader w:val="0"/>
        </w:trPr>
        <w:tc>
          <w:tcPr>
            <w:shd w:fill="d9ead3" w:val="clear"/>
          </w:tcPr>
          <w:p w:rsidR="00000000" w:rsidDel="00000000" w:rsidP="00000000" w:rsidRDefault="00000000" w:rsidRPr="00000000" w14:paraId="0000019E">
            <w:pPr>
              <w:rPr>
                <w:rFonts w:ascii="Arial" w:cs="Arial" w:eastAsia="Arial" w:hAnsi="Arial"/>
                <w:b w:val="1"/>
              </w:rPr>
            </w:pPr>
            <w:r w:rsidDel="00000000" w:rsidR="00000000" w:rsidRPr="00000000">
              <w:rPr>
                <w:rFonts w:ascii="Arial" w:cs="Arial" w:eastAsia="Arial" w:hAnsi="Arial"/>
                <w:b w:val="1"/>
                <w:rtl w:val="0"/>
              </w:rPr>
              <w:t xml:space="preserve">SOC00065I </w:t>
            </w:r>
            <w:r w:rsidDel="00000000" w:rsidR="00000000" w:rsidRPr="00000000">
              <w:rPr>
                <w:rFonts w:ascii="Arial" w:cs="Arial" w:eastAsia="Arial" w:hAnsi="Arial"/>
                <w:b w:val="1"/>
                <w:rtl w:val="0"/>
              </w:rPr>
              <w:t xml:space="preserve">Inequality, Intersectionality, and Resistance (CORE)</w:t>
            </w:r>
          </w:p>
        </w:tc>
        <w:tc>
          <w:tcPr>
            <w:shd w:fill="c9daf8" w:val="clear"/>
          </w:tcPr>
          <w:p w:rsidR="00000000" w:rsidDel="00000000" w:rsidP="00000000" w:rsidRDefault="00000000" w:rsidRPr="00000000" w14:paraId="0000019F">
            <w:pPr>
              <w:rPr>
                <w:rFonts w:ascii="Arial" w:cs="Arial" w:eastAsia="Arial" w:hAnsi="Arial"/>
                <w:b w:val="1"/>
              </w:rPr>
            </w:pPr>
            <w:hyperlink r:id="rId112">
              <w:r w:rsidDel="00000000" w:rsidR="00000000" w:rsidRPr="00000000">
                <w:rPr>
                  <w:rFonts w:ascii="Arial" w:cs="Arial" w:eastAsia="Arial" w:hAnsi="Arial"/>
                  <w:b w:val="1"/>
                  <w:color w:val="1155cc"/>
                  <w:u w:val="single"/>
                  <w:rtl w:val="0"/>
                </w:rPr>
                <w:t xml:space="preserve">PHI00124I Philosophy and Society (CORE)</w:t>
              </w:r>
            </w:hyperlink>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1A1">
            <w:pPr>
              <w:rPr>
                <w:rFonts w:ascii="Arial" w:cs="Arial" w:eastAsia="Arial" w:hAnsi="Arial"/>
                <w:b w:val="1"/>
              </w:rPr>
            </w:pPr>
            <w:hyperlink r:id="rId113">
              <w:r w:rsidDel="00000000" w:rsidR="00000000" w:rsidRPr="00000000">
                <w:rPr>
                  <w:rFonts w:ascii="Arial" w:cs="Arial" w:eastAsia="Arial" w:hAnsi="Arial"/>
                  <w:b w:val="1"/>
                  <w:color w:val="1155cc"/>
                  <w:u w:val="single"/>
                  <w:rtl w:val="0"/>
                </w:rPr>
                <w:t xml:space="preserve">PHI00122I Knowledge and Social Sciences (CORE)</w:t>
              </w:r>
            </w:hyperlink>
            <w:r w:rsidDel="00000000" w:rsidR="00000000" w:rsidRPr="00000000">
              <w:rPr>
                <w:rtl w:val="0"/>
              </w:rPr>
            </w:r>
          </w:p>
        </w:tc>
      </w:tr>
      <w:tr>
        <w:trPr>
          <w:cantSplit w:val="0"/>
          <w:tblHeader w:val="0"/>
        </w:trPr>
        <w:tc>
          <w:tcPr>
            <w:shd w:fill="d9ead3" w:val="clear"/>
          </w:tcPr>
          <w:p w:rsidR="00000000" w:rsidDel="00000000" w:rsidP="00000000" w:rsidRDefault="00000000" w:rsidRPr="00000000" w14:paraId="000001A2">
            <w:pPr>
              <w:rPr>
                <w:rFonts w:ascii="Arial" w:cs="Arial" w:eastAsia="Arial" w:hAnsi="Arial"/>
              </w:rPr>
            </w:pPr>
            <w:r w:rsidDel="00000000" w:rsidR="00000000" w:rsidRPr="00000000">
              <w:rPr>
                <w:rFonts w:ascii="Arial" w:cs="Arial" w:eastAsia="Arial" w:hAnsi="Arial"/>
                <w:rtl w:val="0"/>
              </w:rPr>
              <w:t xml:space="preserve">Philosophy option module</w:t>
            </w:r>
          </w:p>
        </w:tc>
        <w:tc>
          <w:tcPr>
            <w:shd w:fill="c9daf8" w:val="clear"/>
          </w:tcPr>
          <w:p w:rsidR="00000000" w:rsidDel="00000000" w:rsidP="00000000" w:rsidRDefault="00000000" w:rsidRPr="00000000" w14:paraId="000001A3">
            <w:pPr>
              <w:rPr>
                <w:rFonts w:ascii="Arial" w:cs="Arial" w:eastAsia="Arial" w:hAnsi="Arial"/>
              </w:rPr>
            </w:pPr>
            <w:r w:rsidDel="00000000" w:rsidR="00000000" w:rsidRPr="00000000">
              <w:rPr>
                <w:rFonts w:ascii="Arial" w:cs="Arial" w:eastAsia="Arial" w:hAnsi="Arial"/>
                <w:rtl w:val="0"/>
              </w:rPr>
              <w:t xml:space="preserve">Sociology option module</w:t>
            </w:r>
          </w:p>
        </w:tc>
      </w:tr>
    </w:tbl>
    <w:p w:rsidR="00000000" w:rsidDel="00000000" w:rsidP="00000000" w:rsidRDefault="00000000" w:rsidRPr="00000000" w14:paraId="000001A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A5">
      <w:pPr>
        <w:ind w:left="0" w:firstLine="0"/>
        <w:rPr>
          <w:rFonts w:ascii="Arial" w:cs="Arial" w:eastAsia="Arial" w:hAnsi="Arial"/>
        </w:rPr>
      </w:pPr>
      <w:r w:rsidDel="00000000" w:rsidR="00000000" w:rsidRPr="00000000">
        <w:rPr>
          <w:rFonts w:ascii="Arial" w:cs="Arial" w:eastAsia="Arial" w:hAnsi="Arial"/>
          <w:rtl w:val="0"/>
        </w:rPr>
        <w:t xml:space="preserve">Alternatively in S1 only, one x Philosophy option module may be replaced with a 20 credit Elective, YIM or LFA module.</w:t>
      </w:r>
    </w:p>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rtl w:val="0"/>
        </w:rPr>
        <w:t xml:space="preserve">Please contact the Department of Sociology for details of their modules.</w:t>
      </w:r>
    </w:p>
    <w:p w:rsidR="00000000" w:rsidDel="00000000" w:rsidP="00000000" w:rsidRDefault="00000000" w:rsidRPr="00000000" w14:paraId="000001A7">
      <w:pPr>
        <w:pStyle w:val="Heading2"/>
        <w:rPr/>
      </w:pPr>
      <w:r w:rsidDel="00000000" w:rsidR="00000000" w:rsidRPr="00000000">
        <w:rPr>
          <w:rtl w:val="0"/>
        </w:rPr>
      </w:r>
    </w:p>
    <w:p w:rsidR="00000000" w:rsidDel="00000000" w:rsidP="00000000" w:rsidRDefault="00000000" w:rsidRPr="00000000" w14:paraId="000001A8">
      <w:pPr>
        <w:pStyle w:val="Heading2"/>
        <w:rPr/>
      </w:pPr>
      <w:r w:rsidDel="00000000" w:rsidR="00000000" w:rsidRPr="00000000">
        <w:rPr>
          <w:rtl w:val="0"/>
        </w:rPr>
        <w:t xml:space="preserve">Philosophy option modules offered in 2024/25:</w:t>
      </w:r>
    </w:p>
    <w:p w:rsidR="00000000" w:rsidDel="00000000" w:rsidP="00000000" w:rsidRDefault="00000000" w:rsidRPr="00000000" w14:paraId="000001A9">
      <w:pPr>
        <w:pStyle w:val="Heading3"/>
        <w:rPr/>
      </w:pPr>
      <w:bookmarkStart w:colFirst="0" w:colLast="0" w:name="_uosh2lvghgil" w:id="39"/>
      <w:bookmarkEnd w:id="39"/>
      <w:r w:rsidDel="00000000" w:rsidR="00000000" w:rsidRPr="00000000">
        <w:rPr>
          <w:rtl w:val="0"/>
        </w:rPr>
        <w:t xml:space="preserve">Semester 1</w:t>
      </w:r>
    </w:p>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PHI00066I</w:t>
        <w:tab/>
      </w:r>
      <w:hyperlink r:id="rId114">
        <w:r w:rsidDel="00000000" w:rsidR="00000000" w:rsidRPr="00000000">
          <w:rPr>
            <w:rFonts w:ascii="Arial" w:cs="Arial" w:eastAsia="Arial" w:hAnsi="Arial"/>
            <w:color w:val="1155cc"/>
            <w:u w:val="single"/>
            <w:rtl w:val="0"/>
          </w:rPr>
          <w:t xml:space="preserve">Aristotle</w:t>
        </w:r>
      </w:hyperlink>
      <w:r w:rsidDel="00000000" w:rsidR="00000000" w:rsidRPr="00000000">
        <w:rPr>
          <w:rtl w:val="0"/>
        </w:rPr>
      </w:r>
    </w:p>
    <w:p w:rsidR="00000000" w:rsidDel="00000000" w:rsidP="00000000" w:rsidRDefault="00000000" w:rsidRPr="00000000" w14:paraId="000001AB">
      <w:pPr>
        <w:rPr>
          <w:rFonts w:ascii="Arial" w:cs="Arial" w:eastAsia="Arial" w:hAnsi="Arial"/>
        </w:rPr>
      </w:pPr>
      <w:r w:rsidDel="00000000" w:rsidR="00000000" w:rsidRPr="00000000">
        <w:rPr>
          <w:rFonts w:ascii="Arial" w:cs="Arial" w:eastAsia="Arial" w:hAnsi="Arial"/>
          <w:rtl w:val="0"/>
        </w:rPr>
        <w:t xml:space="preserve">PHI00079I</w:t>
        <w:tab/>
      </w:r>
      <w:hyperlink r:id="rId115">
        <w:r w:rsidDel="00000000" w:rsidR="00000000" w:rsidRPr="00000000">
          <w:rPr>
            <w:rFonts w:ascii="Arial" w:cs="Arial" w:eastAsia="Arial" w:hAnsi="Arial"/>
            <w:color w:val="1155cc"/>
            <w:u w:val="single"/>
            <w:rtl w:val="0"/>
          </w:rPr>
          <w:t xml:space="preserve">Applied Ethics</w:t>
        </w:r>
      </w:hyperlink>
      <w:r w:rsidDel="00000000" w:rsidR="00000000" w:rsidRPr="00000000">
        <w:rPr>
          <w:rtl w:val="0"/>
        </w:rPr>
      </w:r>
    </w:p>
    <w:p w:rsidR="00000000" w:rsidDel="00000000" w:rsidP="00000000" w:rsidRDefault="00000000" w:rsidRPr="00000000" w14:paraId="000001AC">
      <w:pPr>
        <w:rPr>
          <w:rFonts w:ascii="Arial" w:cs="Arial" w:eastAsia="Arial" w:hAnsi="Arial"/>
        </w:rPr>
      </w:pPr>
      <w:r w:rsidDel="00000000" w:rsidR="00000000" w:rsidRPr="00000000">
        <w:rPr>
          <w:rFonts w:ascii="Arial" w:cs="Arial" w:eastAsia="Arial" w:hAnsi="Arial"/>
          <w:rtl w:val="0"/>
        </w:rPr>
        <w:t xml:space="preserve">PHI00121I</w:t>
        <w:tab/>
      </w:r>
      <w:hyperlink r:id="rId116">
        <w:r w:rsidDel="00000000" w:rsidR="00000000" w:rsidRPr="00000000">
          <w:rPr>
            <w:rFonts w:ascii="Arial" w:cs="Arial" w:eastAsia="Arial" w:hAnsi="Arial"/>
            <w:color w:val="1155cc"/>
            <w:u w:val="single"/>
            <w:rtl w:val="0"/>
          </w:rPr>
          <w:t xml:space="preserve">Logic and Paradox</w:t>
        </w:r>
      </w:hyperlink>
      <w:r w:rsidDel="00000000" w:rsidR="00000000" w:rsidRPr="00000000">
        <w:rPr>
          <w:rtl w:val="0"/>
        </w:rPr>
      </w:r>
    </w:p>
    <w:p w:rsidR="00000000" w:rsidDel="00000000" w:rsidP="00000000" w:rsidRDefault="00000000" w:rsidRPr="00000000" w14:paraId="000001AD">
      <w:pPr>
        <w:rPr>
          <w:rFonts w:ascii="Arial" w:cs="Arial" w:eastAsia="Arial" w:hAnsi="Arial"/>
        </w:rPr>
      </w:pPr>
      <w:r w:rsidDel="00000000" w:rsidR="00000000" w:rsidRPr="00000000">
        <w:rPr>
          <w:rFonts w:ascii="Arial" w:cs="Arial" w:eastAsia="Arial" w:hAnsi="Arial"/>
          <w:rtl w:val="0"/>
        </w:rPr>
        <w:t xml:space="preserve">PHI00123I</w:t>
        <w:tab/>
      </w:r>
      <w:hyperlink r:id="rId117">
        <w:r w:rsidDel="00000000" w:rsidR="00000000" w:rsidRPr="00000000">
          <w:rPr>
            <w:rFonts w:ascii="Arial" w:cs="Arial" w:eastAsia="Arial" w:hAnsi="Arial"/>
            <w:color w:val="1155cc"/>
            <w:u w:val="single"/>
            <w:rtl w:val="0"/>
          </w:rPr>
          <w:t xml:space="preserve">Love, Law, and Solidarity: Recognition from Rousseau to Honneth</w:t>
        </w:r>
      </w:hyperlink>
      <w:r w:rsidDel="00000000" w:rsidR="00000000" w:rsidRPr="00000000">
        <w:rPr>
          <w:rtl w:val="0"/>
        </w:rPr>
      </w:r>
    </w:p>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rtl w:val="0"/>
        </w:rPr>
        <w:t xml:space="preserve">PHI00074I</w:t>
        <w:tab/>
      </w:r>
      <w:hyperlink r:id="rId118">
        <w:r w:rsidDel="00000000" w:rsidR="00000000" w:rsidRPr="00000000">
          <w:rPr>
            <w:rFonts w:ascii="Arial" w:cs="Arial" w:eastAsia="Arial" w:hAnsi="Arial"/>
            <w:color w:val="1155cc"/>
            <w:u w:val="single"/>
            <w:rtl w:val="0"/>
          </w:rPr>
          <w:t xml:space="preserve">Metaphysics</w:t>
        </w:r>
      </w:hyperlink>
      <w:r w:rsidDel="00000000" w:rsidR="00000000" w:rsidRPr="00000000">
        <w:rPr>
          <w:rtl w:val="0"/>
        </w:rPr>
      </w:r>
    </w:p>
    <w:p w:rsidR="00000000" w:rsidDel="00000000" w:rsidP="00000000" w:rsidRDefault="00000000" w:rsidRPr="00000000" w14:paraId="000001AF">
      <w:pPr>
        <w:rPr>
          <w:rFonts w:ascii="Arial" w:cs="Arial" w:eastAsia="Arial" w:hAnsi="Arial"/>
        </w:rPr>
      </w:pPr>
      <w:r w:rsidDel="00000000" w:rsidR="00000000" w:rsidRPr="00000000">
        <w:rPr>
          <w:rFonts w:ascii="Arial" w:cs="Arial" w:eastAsia="Arial" w:hAnsi="Arial"/>
          <w:rtl w:val="0"/>
        </w:rPr>
        <w:t xml:space="preserve">PHI00118I</w:t>
        <w:tab/>
      </w:r>
      <w:hyperlink r:id="rId119">
        <w:r w:rsidDel="00000000" w:rsidR="00000000" w:rsidRPr="00000000">
          <w:rPr>
            <w:rFonts w:ascii="Arial" w:cs="Arial" w:eastAsia="Arial" w:hAnsi="Arial"/>
            <w:color w:val="1155cc"/>
            <w:u w:val="single"/>
            <w:rtl w:val="0"/>
          </w:rPr>
          <w:t xml:space="preserve">Politics &amp; Freedom: Anarchism &amp; Conservatism</w:t>
        </w:r>
      </w:hyperlink>
      <w:r w:rsidDel="00000000" w:rsidR="00000000" w:rsidRPr="00000000">
        <w:rPr>
          <w:rtl w:val="0"/>
        </w:rPr>
      </w:r>
    </w:p>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rtl w:val="0"/>
        </w:rPr>
        <w:t xml:space="preserve">PHI00072I</w:t>
        <w:tab/>
      </w:r>
      <w:hyperlink r:id="rId120">
        <w:r w:rsidDel="00000000" w:rsidR="00000000" w:rsidRPr="00000000">
          <w:rPr>
            <w:rFonts w:ascii="Arial" w:cs="Arial" w:eastAsia="Arial" w:hAnsi="Arial"/>
            <w:color w:val="1155cc"/>
            <w:u w:val="single"/>
            <w:rtl w:val="0"/>
          </w:rPr>
          <w:t xml:space="preserve">Religious Ethics</w:t>
        </w:r>
      </w:hyperlink>
      <w:r w:rsidDel="00000000" w:rsidR="00000000" w:rsidRPr="00000000">
        <w:rPr>
          <w:rtl w:val="0"/>
        </w:rPr>
      </w:r>
    </w:p>
    <w:p w:rsidR="00000000" w:rsidDel="00000000" w:rsidP="00000000" w:rsidRDefault="00000000" w:rsidRPr="00000000" w14:paraId="000001B1">
      <w:pPr>
        <w:rPr>
          <w:rFonts w:ascii="Arial" w:cs="Arial" w:eastAsia="Arial" w:hAnsi="Arial"/>
        </w:rPr>
      </w:pPr>
      <w:r w:rsidDel="00000000" w:rsidR="00000000" w:rsidRPr="00000000">
        <w:rPr>
          <w:rtl w:val="0"/>
        </w:rPr>
      </w:r>
    </w:p>
    <w:sectPr>
      <w:footerReference r:id="rId121" w:type="default"/>
      <w:pgSz w:h="16838" w:w="11906" w:orient="portrait"/>
      <w:pgMar w:bottom="284" w:top="709" w:left="1440"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36"/>
      <w:szCs w:val="36"/>
    </w:rPr>
  </w:style>
  <w:style w:type="paragraph" w:styleId="Heading2">
    <w:name w:val="heading 2"/>
    <w:basedOn w:val="Normal"/>
    <w:next w:val="Normal"/>
    <w:pPr/>
    <w:rPr>
      <w:rFonts w:ascii="Arial" w:cs="Arial" w:eastAsia="Arial" w:hAnsi="Arial"/>
      <w:sz w:val="32"/>
      <w:szCs w:val="32"/>
    </w:rPr>
  </w:style>
  <w:style w:type="paragraph" w:styleId="Heading3">
    <w:name w:val="heading 3"/>
    <w:basedOn w:val="Normal"/>
    <w:next w:val="Normal"/>
    <w:pPr/>
    <w:rPr>
      <w:rFonts w:ascii="Arial" w:cs="Arial" w:eastAsia="Arial" w:hAnsi="Arial"/>
      <w:sz w:val="28"/>
      <w:szCs w:val="28"/>
    </w:rPr>
  </w:style>
  <w:style w:type="paragraph" w:styleId="Heading4">
    <w:name w:val="heading 4"/>
    <w:basedOn w:val="Normal"/>
    <w:next w:val="Normal"/>
    <w:pPr/>
    <w:rPr>
      <w:rFonts w:ascii="Arial" w:cs="Arial" w:eastAsia="Arial" w:hAnsi="Arial"/>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rk.ac.uk/students/studying/manage/programmes/module-catalogue/module/PHI00121I/2024-25" TargetMode="External"/><Relationship Id="rId42" Type="http://schemas.openxmlformats.org/officeDocument/2006/relationships/hyperlink" Target="https://www.york.ac.uk/students/studying/manage/programmes/module-catalogue/module/PHI00074I/2024-25" TargetMode="External"/><Relationship Id="rId41" Type="http://schemas.openxmlformats.org/officeDocument/2006/relationships/hyperlink" Target="https://www.york.ac.uk/students/studying/manage/programmes/module-catalogue/module/PHI00123I/2024-25" TargetMode="External"/><Relationship Id="rId44" Type="http://schemas.openxmlformats.org/officeDocument/2006/relationships/hyperlink" Target="https://www.york.ac.uk/students/studying/manage/programmes/module-catalogue/module/PHI00072I/2024-25" TargetMode="External"/><Relationship Id="rId43" Type="http://schemas.openxmlformats.org/officeDocument/2006/relationships/hyperlink" Target="https://www.york.ac.uk/students/studying/manage/programmes/module-catalogue/module/PHI00118I/2024-25" TargetMode="External"/><Relationship Id="rId46" Type="http://schemas.openxmlformats.org/officeDocument/2006/relationships/hyperlink" Target="https://www.york.ac.uk/students/studying/manage/programmes/module-catalogue/module/PHI00122I/2024-25" TargetMode="External"/><Relationship Id="rId45" Type="http://schemas.openxmlformats.org/officeDocument/2006/relationships/hyperlink" Target="https://www.york.ac.uk/students/studying/manage/programmes/module-catalogue/module/PHI00082I/2024-25" TargetMode="External"/><Relationship Id="rId107" Type="http://schemas.openxmlformats.org/officeDocument/2006/relationships/hyperlink" Target="https://www.york.ac.uk/students/studying/manage/programmes/module-catalogue/module/PHI00121I/2024-25" TargetMode="External"/><Relationship Id="rId106" Type="http://schemas.openxmlformats.org/officeDocument/2006/relationships/hyperlink" Target="https://www.york.ac.uk/students/studying/manage/programmes/module-catalogue/module/PHI00079I/2024-25" TargetMode="External"/><Relationship Id="rId105" Type="http://schemas.openxmlformats.org/officeDocument/2006/relationships/hyperlink" Target="https://www.york.ac.uk/students/studying/manage/programmes/module-catalogue/module/PHI00066I/2024-25" TargetMode="External"/><Relationship Id="rId104" Type="http://schemas.openxmlformats.org/officeDocument/2006/relationships/hyperlink" Target="https://www.york.ac.uk/students/studying/manage/programmes/module-catalogue/module/PHI00080I/2024-25" TargetMode="External"/><Relationship Id="rId109" Type="http://schemas.openxmlformats.org/officeDocument/2006/relationships/hyperlink" Target="https://www.york.ac.uk/students/studying/manage/programmes/module-catalogue/module/PHI00074I/2024-25" TargetMode="External"/><Relationship Id="rId108" Type="http://schemas.openxmlformats.org/officeDocument/2006/relationships/hyperlink" Target="https://www.york.ac.uk/students/studying/manage/programmes/module-catalogue/module/PHI00123I/2024-25" TargetMode="External"/><Relationship Id="rId48" Type="http://schemas.openxmlformats.org/officeDocument/2006/relationships/hyperlink" Target="https://www.york.ac.uk/students/studying/manage/programmes/module-catalogue/module/PHI00073I/2024-25" TargetMode="External"/><Relationship Id="rId47" Type="http://schemas.openxmlformats.org/officeDocument/2006/relationships/hyperlink" Target="https://www.york.ac.uk/students/studying/manage/programmes/module-catalogue/module/PHI00122I/2024-25" TargetMode="External"/><Relationship Id="rId49" Type="http://schemas.openxmlformats.org/officeDocument/2006/relationships/hyperlink" Target="https://www.york.ac.uk/students/studying/manage/programmes/module-catalogue/module/PHI00078I/2024-25" TargetMode="External"/><Relationship Id="rId103" Type="http://schemas.openxmlformats.org/officeDocument/2006/relationships/hyperlink" Target="https://www.york.ac.uk/students/studying/manage/programmes/module-catalogue/module/PHI00080I/2024-25" TargetMode="External"/><Relationship Id="rId102" Type="http://schemas.openxmlformats.org/officeDocument/2006/relationships/hyperlink" Target="https://www.york.ac.uk/students/studying/manage/programmes/module-catalogue/module/PHI00078I/2024-25" TargetMode="External"/><Relationship Id="rId101" Type="http://schemas.openxmlformats.org/officeDocument/2006/relationships/hyperlink" Target="https://www.york.ac.uk/students/studying/manage/programmes/module-catalogue/module/PHI00073I/2024-25" TargetMode="External"/><Relationship Id="rId100" Type="http://schemas.openxmlformats.org/officeDocument/2006/relationships/hyperlink" Target="https://www.york.ac.uk/students/studying/manage/programmes/module-catalogue/module/PHI00122I/2024-25" TargetMode="External"/><Relationship Id="rId31" Type="http://schemas.openxmlformats.org/officeDocument/2006/relationships/hyperlink" Target="https://www.york.ac.uk/students/studying/manage/programmes/module-catalogue/module/PHI00082I/2024-25" TargetMode="External"/><Relationship Id="rId30" Type="http://schemas.openxmlformats.org/officeDocument/2006/relationships/hyperlink" Target="https://www.york.ac.uk/students/studying/manage/programmes/module-catalogue/module/PHI00072I/2024-25" TargetMode="External"/><Relationship Id="rId33" Type="http://schemas.openxmlformats.org/officeDocument/2006/relationships/hyperlink" Target="https://www.york.ac.uk/students/studying/manage/programmes/module-catalogue/module/PHI00122I/2024-25" TargetMode="External"/><Relationship Id="rId32" Type="http://schemas.openxmlformats.org/officeDocument/2006/relationships/hyperlink" Target="https://www.york.ac.uk/students/studying/manage/programmes/module-catalogue/module/PHI00122I/2024-25" TargetMode="External"/><Relationship Id="rId35" Type="http://schemas.openxmlformats.org/officeDocument/2006/relationships/hyperlink" Target="https://www.york.ac.uk/students/studying/manage/programmes/module-catalogue/module/PHI00078I/2024-25" TargetMode="External"/><Relationship Id="rId34" Type="http://schemas.openxmlformats.org/officeDocument/2006/relationships/hyperlink" Target="https://www.york.ac.uk/students/studying/manage/programmes/module-catalogue/module/PHI00073I/2024-25" TargetMode="External"/><Relationship Id="rId37" Type="http://schemas.openxmlformats.org/officeDocument/2006/relationships/hyperlink" Target="https://www.york.ac.uk/students/studying/manage/programmes/module-catalogue/module/HIS00125I/2024-25" TargetMode="External"/><Relationship Id="rId36" Type="http://schemas.openxmlformats.org/officeDocument/2006/relationships/hyperlink" Target="https://www.york.ac.uk/students/studying/manage/programmes/module-catalogue/module/PHI00080I/2024-25" TargetMode="External"/><Relationship Id="rId39" Type="http://schemas.openxmlformats.org/officeDocument/2006/relationships/hyperlink" Target="https://www.york.ac.uk/students/studying/manage/programmes/module-catalogue/module/PHI00079I/2024-25" TargetMode="External"/><Relationship Id="rId38" Type="http://schemas.openxmlformats.org/officeDocument/2006/relationships/hyperlink" Target="https://www.york.ac.uk/students/studying/manage/programmes/module-catalogue/module/PHI00066I/2024-25" TargetMode="External"/><Relationship Id="rId20" Type="http://schemas.openxmlformats.org/officeDocument/2006/relationships/hyperlink" Target="https://www.york.ac.uk/students/studying/manage/programmes/module-catalogue/module/PHI00073I/2024-25" TargetMode="External"/><Relationship Id="rId22" Type="http://schemas.openxmlformats.org/officeDocument/2006/relationships/hyperlink" Target="https://www.york.ac.uk/students/studying/manage/programmes/module-catalogue/module/PHI00122I/2024-25" TargetMode="External"/><Relationship Id="rId21" Type="http://schemas.openxmlformats.org/officeDocument/2006/relationships/hyperlink" Target="https://www.york.ac.uk/students/studying/manage/programmes/module-catalogue/module/PHI00080I/2024-25" TargetMode="External"/><Relationship Id="rId24" Type="http://schemas.openxmlformats.org/officeDocument/2006/relationships/hyperlink" Target="https://www.york.ac.uk/students/studying/manage/programmes/module-catalogue/module/PHI00066I/2024-25" TargetMode="External"/><Relationship Id="rId23" Type="http://schemas.openxmlformats.org/officeDocument/2006/relationships/hyperlink" Target="https://www.york.ac.uk/students/studying/manage/programmes/module-catalogue/module/PHI00117I/2024-25" TargetMode="External"/><Relationship Id="rId26" Type="http://schemas.openxmlformats.org/officeDocument/2006/relationships/hyperlink" Target="https://www.york.ac.uk/students/studying/manage/programmes/module-catalogue/module/PHI00121I/2024-25" TargetMode="External"/><Relationship Id="rId121" Type="http://schemas.openxmlformats.org/officeDocument/2006/relationships/footer" Target="footer1.xml"/><Relationship Id="rId25" Type="http://schemas.openxmlformats.org/officeDocument/2006/relationships/hyperlink" Target="https://www.york.ac.uk/students/studying/manage/programmes/module-catalogue/module/PHI00079I/2024-25" TargetMode="External"/><Relationship Id="rId120" Type="http://schemas.openxmlformats.org/officeDocument/2006/relationships/hyperlink" Target="https://www.york.ac.uk/students/studying/manage/programmes/module-catalogue/module/PHI00072I/2024-25" TargetMode="External"/><Relationship Id="rId28" Type="http://schemas.openxmlformats.org/officeDocument/2006/relationships/hyperlink" Target="https://www.york.ac.uk/students/studying/manage/programmes/module-catalogue/module/PHI00074I/2024-25" TargetMode="External"/><Relationship Id="rId27" Type="http://schemas.openxmlformats.org/officeDocument/2006/relationships/hyperlink" Target="https://www.york.ac.uk/students/studying/manage/programmes/module-catalogue/module/PHI00123I/2024-25" TargetMode="External"/><Relationship Id="rId29" Type="http://schemas.openxmlformats.org/officeDocument/2006/relationships/hyperlink" Target="https://www.york.ac.uk/students/studying/manage/programmes/module-catalogue/module/PHI00118I/2024-25" TargetMode="External"/><Relationship Id="rId95" Type="http://schemas.openxmlformats.org/officeDocument/2006/relationships/hyperlink" Target="https://www.york.ac.uk/students/studying/manage/programmes/module-catalogue/module/PHI00074I/2024-25" TargetMode="External"/><Relationship Id="rId94" Type="http://schemas.openxmlformats.org/officeDocument/2006/relationships/hyperlink" Target="https://www.york.ac.uk/students/studying/manage/programmes/module-catalogue/module/PHI00123I/2024-25" TargetMode="External"/><Relationship Id="rId97" Type="http://schemas.openxmlformats.org/officeDocument/2006/relationships/hyperlink" Target="https://www.york.ac.uk/students/studying/manage/programmes/module-catalogue/module/PHI00072I/2024-25" TargetMode="External"/><Relationship Id="rId96" Type="http://schemas.openxmlformats.org/officeDocument/2006/relationships/hyperlink" Target="https://www.york.ac.uk/students/studying/manage/programmes/module-catalogue/module/PHI00118I/2024-25" TargetMode="External"/><Relationship Id="rId11" Type="http://schemas.openxmlformats.org/officeDocument/2006/relationships/hyperlink" Target="https://www.york.ac.uk/students/studying/manage/programmes/module-catalogue/module/PHI00072I/2024-25" TargetMode="External"/><Relationship Id="rId99" Type="http://schemas.openxmlformats.org/officeDocument/2006/relationships/hyperlink" Target="https://www.york.ac.uk/students/studying/manage/programmes/module-catalogue/module/PHI00122I/2024-25" TargetMode="External"/><Relationship Id="rId10" Type="http://schemas.openxmlformats.org/officeDocument/2006/relationships/hyperlink" Target="https://www.york.ac.uk/students/studying/manage/programmes/module-catalogue/module/PHI00124I/2024-25" TargetMode="External"/><Relationship Id="rId98" Type="http://schemas.openxmlformats.org/officeDocument/2006/relationships/hyperlink" Target="https://www.york.ac.uk/students/studying/manage/programmes/module-catalogue/module/PHI00082I/2024-25" TargetMode="External"/><Relationship Id="rId13" Type="http://schemas.openxmlformats.org/officeDocument/2006/relationships/hyperlink" Target="https://www.york.ac.uk/students/studying/manage/programmes/module-catalogue/module/PHI00118I/2024-25" TargetMode="External"/><Relationship Id="rId12" Type="http://schemas.openxmlformats.org/officeDocument/2006/relationships/hyperlink" Target="https://www.york.ac.uk/students/studying/manage/programmes/module-catalogue/module/PHI00074I/2024-25" TargetMode="External"/><Relationship Id="rId91" Type="http://schemas.openxmlformats.org/officeDocument/2006/relationships/hyperlink" Target="https://www.york.ac.uk/students/studying/manage/programmes/module-catalogue/module/PHI00121I/2024-25" TargetMode="External"/><Relationship Id="rId90" Type="http://schemas.openxmlformats.org/officeDocument/2006/relationships/hyperlink" Target="https://www.york.ac.uk/students/studying/manage/programmes/module-catalogue/module/PHI00080I/2024-25" TargetMode="External"/><Relationship Id="rId93" Type="http://schemas.openxmlformats.org/officeDocument/2006/relationships/hyperlink" Target="https://www.york.ac.uk/students/studying/manage/programmes/module-catalogue/module/PHI00079I/2024-25" TargetMode="External"/><Relationship Id="rId92" Type="http://schemas.openxmlformats.org/officeDocument/2006/relationships/hyperlink" Target="https://www.york.ac.uk/students/studying/manage/programmes/module-catalogue/module/PHI00066I/2024-25" TargetMode="External"/><Relationship Id="rId118" Type="http://schemas.openxmlformats.org/officeDocument/2006/relationships/hyperlink" Target="https://www.york.ac.uk/students/studying/manage/programmes/module-catalogue/module/PHI00074I/2024-25" TargetMode="External"/><Relationship Id="rId117" Type="http://schemas.openxmlformats.org/officeDocument/2006/relationships/hyperlink" Target="https://www.york.ac.uk/students/studying/manage/programmes/module-catalogue/module/PHI00123I/2024-25" TargetMode="External"/><Relationship Id="rId116" Type="http://schemas.openxmlformats.org/officeDocument/2006/relationships/hyperlink" Target="https://www.york.ac.uk/students/studying/manage/programmes/module-catalogue/module/PHI00121I/2024-25" TargetMode="External"/><Relationship Id="rId115" Type="http://schemas.openxmlformats.org/officeDocument/2006/relationships/hyperlink" Target="https://www.york.ac.uk/students/studying/manage/programmes/module-catalogue/module/PHI00079I/2024-25" TargetMode="External"/><Relationship Id="rId119" Type="http://schemas.openxmlformats.org/officeDocument/2006/relationships/hyperlink" Target="https://www.york.ac.uk/students/studying/manage/programmes/module-catalogue/module/PHI00118I/2024-25" TargetMode="External"/><Relationship Id="rId15" Type="http://schemas.openxmlformats.org/officeDocument/2006/relationships/hyperlink" Target="https://www.york.ac.uk/students/studying/manage/programmes/module-catalogue/module/PHI00079I/2024-25" TargetMode="External"/><Relationship Id="rId110" Type="http://schemas.openxmlformats.org/officeDocument/2006/relationships/hyperlink" Target="https://www.york.ac.uk/students/studying/manage/programmes/module-catalogue/module/PHI00118I/2024-25" TargetMode="External"/><Relationship Id="rId14" Type="http://schemas.openxmlformats.org/officeDocument/2006/relationships/hyperlink" Target="https://www.york.ac.uk/students/studying/manage/programmes/module-catalogue/module/PHI00121I/2024-25" TargetMode="External"/><Relationship Id="rId17" Type="http://schemas.openxmlformats.org/officeDocument/2006/relationships/hyperlink" Target="https://www.york.ac.uk/students/studying/manage/programmes/module-catalogue/module/PHI00082I/2024-25" TargetMode="External"/><Relationship Id="rId16" Type="http://schemas.openxmlformats.org/officeDocument/2006/relationships/hyperlink" Target="https://www.york.ac.uk/students/studying/manage/programmes/module-catalogue/module/PHI00066I/2024-25" TargetMode="External"/><Relationship Id="rId19" Type="http://schemas.openxmlformats.org/officeDocument/2006/relationships/hyperlink" Target="https://www.york.ac.uk/students/studying/manage/programmes/module-catalogue/module/PHI00078I/2024-25" TargetMode="External"/><Relationship Id="rId114" Type="http://schemas.openxmlformats.org/officeDocument/2006/relationships/hyperlink" Target="https://www.york.ac.uk/students/studying/manage/programmes/module-catalogue/module/PHI00066I/2024-25" TargetMode="External"/><Relationship Id="rId18" Type="http://schemas.openxmlformats.org/officeDocument/2006/relationships/hyperlink" Target="https://www.york.ac.uk/students/studying/manage/programmes/module-catalogue/module/PHI00123I/2024-25" TargetMode="External"/><Relationship Id="rId113" Type="http://schemas.openxmlformats.org/officeDocument/2006/relationships/hyperlink" Target="https://www.york.ac.uk/students/studying/manage/programmes/module-catalogue/module/PHI00122I/2024-25" TargetMode="External"/><Relationship Id="rId112" Type="http://schemas.openxmlformats.org/officeDocument/2006/relationships/hyperlink" Target="https://www.york.ac.uk/students/studying/manage/programmes/module-catalogue/module/PHI00124I/2024-25" TargetMode="External"/><Relationship Id="rId111" Type="http://schemas.openxmlformats.org/officeDocument/2006/relationships/hyperlink" Target="https://www.york.ac.uk/students/studying/manage/programmes/module-catalogue/module/PHI00072I/2024-25" TargetMode="External"/><Relationship Id="rId84" Type="http://schemas.openxmlformats.org/officeDocument/2006/relationships/hyperlink" Target="https://www.york.ac.uk/students/studying/manage/programmes/module-catalogue/module/PHI00118I/2024-25" TargetMode="External"/><Relationship Id="rId83" Type="http://schemas.openxmlformats.org/officeDocument/2006/relationships/hyperlink" Target="https://www.york.ac.uk/students/studying/manage/programmes/module-catalogue/module/PHI00074I/2024-25" TargetMode="External"/><Relationship Id="rId86" Type="http://schemas.openxmlformats.org/officeDocument/2006/relationships/hyperlink" Target="https://www.york.ac.uk/students/studying/manage/programmes/module-catalogue/module/PHI00082I/2024-25" TargetMode="External"/><Relationship Id="rId85" Type="http://schemas.openxmlformats.org/officeDocument/2006/relationships/hyperlink" Target="https://www.york.ac.uk/students/studying/manage/programmes/module-catalogue/module/PHI00072I/2024-25" TargetMode="External"/><Relationship Id="rId88" Type="http://schemas.openxmlformats.org/officeDocument/2006/relationships/hyperlink" Target="https://www.york.ac.uk/students/studying/manage/programmes/module-catalogue/module/PHI00122I/2024-25" TargetMode="External"/><Relationship Id="rId87" Type="http://schemas.openxmlformats.org/officeDocument/2006/relationships/hyperlink" Target="https://www.york.ac.uk/students/studying/manage/programmes/module-catalogue/module/PHI00122I/2024-25" TargetMode="External"/><Relationship Id="rId89" Type="http://schemas.openxmlformats.org/officeDocument/2006/relationships/hyperlink" Target="https://www.york.ac.uk/students/studying/manage/programmes/module-catalogue/module/PHI00078I/2024-25" TargetMode="External"/><Relationship Id="rId80" Type="http://schemas.openxmlformats.org/officeDocument/2006/relationships/hyperlink" Target="https://www.york.ac.uk/students/studying/manage/programmes/module-catalogue/module/PHI00079I/2024-25" TargetMode="External"/><Relationship Id="rId82" Type="http://schemas.openxmlformats.org/officeDocument/2006/relationships/hyperlink" Target="https://www.york.ac.uk/students/studying/manage/programmes/module-catalogue/module/PHI00123I/2024-25" TargetMode="External"/><Relationship Id="rId81" Type="http://schemas.openxmlformats.org/officeDocument/2006/relationships/hyperlink" Target="https://www.york.ac.uk/students/studying/manage/programmes/module-catalogue/module/PHI00121I/2024-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hilosophy@york.ac.uk" TargetMode="External"/><Relationship Id="rId5" Type="http://schemas.openxmlformats.org/officeDocument/2006/relationships/styles" Target="styles.xml"/><Relationship Id="rId6" Type="http://schemas.openxmlformats.org/officeDocument/2006/relationships/hyperlink" Target="mailto:rob.trueman@york.ac.uk" TargetMode="External"/><Relationship Id="rId7" Type="http://schemas.openxmlformats.org/officeDocument/2006/relationships/hyperlink" Target="https://www.york.ac.uk/students/studying/manage/programmes/modules/" TargetMode="External"/><Relationship Id="rId8" Type="http://schemas.openxmlformats.org/officeDocument/2006/relationships/hyperlink" Target="https://york.funnelback.co.uk/s/redirect?collection=york-uni-web&amp;url=https%3A%2F%2Fwww.york.ac.uk%2Flfa%2F&amp;auth=Jvn66xpJZ%2BiNU8zP8T7nCg&amp;profile=yorkweb&amp;rank=1&amp;query=LFA" TargetMode="External"/><Relationship Id="rId73" Type="http://schemas.openxmlformats.org/officeDocument/2006/relationships/hyperlink" Target="https://www.york.ac.uk/students/studying/manage/programmes/module-catalogue/module/PHI00082I/2024-25" TargetMode="External"/><Relationship Id="rId72" Type="http://schemas.openxmlformats.org/officeDocument/2006/relationships/hyperlink" Target="https://www.york.ac.uk/students/studying/manage/programmes/module-catalogue/module/PHI00072I/2024-25" TargetMode="External"/><Relationship Id="rId75" Type="http://schemas.openxmlformats.org/officeDocument/2006/relationships/hyperlink" Target="https://www.york.ac.uk/students/studying/manage/programmes/module-catalogue/module/PHI00122I/2024-25" TargetMode="External"/><Relationship Id="rId74" Type="http://schemas.openxmlformats.org/officeDocument/2006/relationships/hyperlink" Target="https://www.york.ac.uk/students/studying/manage/programmes/module-catalogue/module/PHI00122I/2024-25" TargetMode="External"/><Relationship Id="rId77" Type="http://schemas.openxmlformats.org/officeDocument/2006/relationships/hyperlink" Target="https://www.york.ac.uk/students/studying/manage/programmes/module-catalogue/module/PHI00080I/2024-25" TargetMode="External"/><Relationship Id="rId76" Type="http://schemas.openxmlformats.org/officeDocument/2006/relationships/hyperlink" Target="https://www.york.ac.uk/students/studying/manage/programmes/module-catalogue/module/PHI00078I/2024-25" TargetMode="External"/><Relationship Id="rId79" Type="http://schemas.openxmlformats.org/officeDocument/2006/relationships/hyperlink" Target="https://www.york.ac.uk/students/studying/manage/programmes/module-catalogue/module/PHI00066I/2024-25" TargetMode="External"/><Relationship Id="rId78" Type="http://schemas.openxmlformats.org/officeDocument/2006/relationships/hyperlink" Target="https://www.york.ac.uk/students/studying/manage/programmes/module-catalogue/module/PHI00073I/2024-25" TargetMode="External"/><Relationship Id="rId71" Type="http://schemas.openxmlformats.org/officeDocument/2006/relationships/hyperlink" Target="https://www.york.ac.uk/students/studying/manage/programmes/module-catalogue/module/PHI00118I/2024-25" TargetMode="External"/><Relationship Id="rId70" Type="http://schemas.openxmlformats.org/officeDocument/2006/relationships/hyperlink" Target="https://www.york.ac.uk/students/studying/manage/programmes/module-catalogue/module/PHI00074I/2024-25" TargetMode="External"/><Relationship Id="rId62" Type="http://schemas.openxmlformats.org/officeDocument/2006/relationships/hyperlink" Target="https://www.york.ac.uk/students/studying/manage/programmes/module-catalogue/module/PHI00122I/2024-25" TargetMode="External"/><Relationship Id="rId61" Type="http://schemas.openxmlformats.org/officeDocument/2006/relationships/hyperlink" Target="https://www.york.ac.uk/students/studying/manage/programmes/module-catalogue/module/PHI00122I/2024-25" TargetMode="External"/><Relationship Id="rId64" Type="http://schemas.openxmlformats.org/officeDocument/2006/relationships/hyperlink" Target="https://www.york.ac.uk/students/studying/manage/programmes/module-catalogue/module/PHI00080I/2024-25" TargetMode="External"/><Relationship Id="rId63" Type="http://schemas.openxmlformats.org/officeDocument/2006/relationships/hyperlink" Target="https://www.york.ac.uk/students/studying/manage/programmes/module-catalogue/module/PHI00078I/2024-25" TargetMode="External"/><Relationship Id="rId66" Type="http://schemas.openxmlformats.org/officeDocument/2006/relationships/hyperlink" Target="https://www.york.ac.uk/students/studying/manage/programmes/module-catalogue/module/PHI00121I/2024-25" TargetMode="External"/><Relationship Id="rId65" Type="http://schemas.openxmlformats.org/officeDocument/2006/relationships/hyperlink" Target="https://www.york.ac.uk/students/studying/manage/programmes/module-catalogue/module/PHI00073I/2024-25" TargetMode="External"/><Relationship Id="rId68" Type="http://schemas.openxmlformats.org/officeDocument/2006/relationships/hyperlink" Target="https://www.york.ac.uk/students/studying/manage/programmes/module-catalogue/module/PHI00079I/2024-25" TargetMode="External"/><Relationship Id="rId67" Type="http://schemas.openxmlformats.org/officeDocument/2006/relationships/hyperlink" Target="https://www.york.ac.uk/students/studying/manage/programmes/module-catalogue/module/PHI00066I/2024-25" TargetMode="External"/><Relationship Id="rId60" Type="http://schemas.openxmlformats.org/officeDocument/2006/relationships/hyperlink" Target="https://www.york.ac.uk/students/studying/manage/programmes/module-catalogue/module/PHI00082I/2024-25" TargetMode="External"/><Relationship Id="rId69" Type="http://schemas.openxmlformats.org/officeDocument/2006/relationships/hyperlink" Target="https://www.york.ac.uk/students/studying/manage/programmes/module-catalogue/module/PHI00123I/2024-25" TargetMode="External"/><Relationship Id="rId51" Type="http://schemas.openxmlformats.org/officeDocument/2006/relationships/hyperlink" Target="https://www.york.ac.uk/students/studying/manage/programmes/module-catalogue/module/LAN00069I/2024-25" TargetMode="External"/><Relationship Id="rId50" Type="http://schemas.openxmlformats.org/officeDocument/2006/relationships/hyperlink" Target="https://www.york.ac.uk/students/studying/manage/programmes/module-catalogue/module/PHI00080I/2024-25" TargetMode="External"/><Relationship Id="rId53" Type="http://schemas.openxmlformats.org/officeDocument/2006/relationships/hyperlink" Target="https://www.york.ac.uk/students/studying/manage/programmes/module-catalogue/module/PHI00066I/2024-25" TargetMode="External"/><Relationship Id="rId52" Type="http://schemas.openxmlformats.org/officeDocument/2006/relationships/hyperlink" Target="https://www.york.ac.uk/students/studying/manage/programmes/module-catalogue/module/PHI00073I/2024-25" TargetMode="External"/><Relationship Id="rId55" Type="http://schemas.openxmlformats.org/officeDocument/2006/relationships/hyperlink" Target="https://www.york.ac.uk/students/studying/manage/programmes/module-catalogue/module/PHI00121I/2024-25" TargetMode="External"/><Relationship Id="rId54" Type="http://schemas.openxmlformats.org/officeDocument/2006/relationships/hyperlink" Target="https://www.york.ac.uk/students/studying/manage/programmes/module-catalogue/module/PHI00079I/2024-25" TargetMode="External"/><Relationship Id="rId57" Type="http://schemas.openxmlformats.org/officeDocument/2006/relationships/hyperlink" Target="https://www.york.ac.uk/students/studying/manage/programmes/module-catalogue/module/PHI00074I/2024-25" TargetMode="External"/><Relationship Id="rId56" Type="http://schemas.openxmlformats.org/officeDocument/2006/relationships/hyperlink" Target="https://www.york.ac.uk/students/studying/manage/programmes/module-catalogue/module/PHI00123I/2024-25" TargetMode="External"/><Relationship Id="rId59" Type="http://schemas.openxmlformats.org/officeDocument/2006/relationships/hyperlink" Target="https://www.york.ac.uk/students/studying/manage/programmes/module-catalogue/module/PHI00072I/2024-25" TargetMode="External"/><Relationship Id="rId58" Type="http://schemas.openxmlformats.org/officeDocument/2006/relationships/hyperlink" Target="https://www.york.ac.uk/students/studying/manage/programmes/module-catalogue/module/PHI00118I/2024-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